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8154" w14:textId="77777777" w:rsidR="00090F92" w:rsidRDefault="00090F92" w:rsidP="00090F92">
      <w:pPr>
        <w:pStyle w:val="Titel"/>
        <w:jc w:val="center"/>
      </w:pPr>
      <w:r>
        <w:t>Oefenvragen eindtermen</w:t>
      </w:r>
    </w:p>
    <w:p w14:paraId="7E4B555E" w14:textId="77777777" w:rsidR="009B32D0" w:rsidRDefault="00900D6F" w:rsidP="00090F92">
      <w:pPr>
        <w:pStyle w:val="Titel"/>
        <w:jc w:val="center"/>
      </w:pPr>
      <w:r>
        <w:t>Domein D – Binding</w:t>
      </w:r>
    </w:p>
    <w:p w14:paraId="2C63BAB3" w14:textId="77777777" w:rsidR="007023BE" w:rsidRPr="007023BE" w:rsidRDefault="00090F92" w:rsidP="00090F92">
      <w:pPr>
        <w:rPr>
          <w:b/>
        </w:rPr>
      </w:pPr>
      <w:r>
        <w:rPr>
          <w:b/>
        </w:rPr>
        <w:t>Vragen</w:t>
      </w:r>
    </w:p>
    <w:p w14:paraId="08FE3BF3" w14:textId="5ABA4EEC" w:rsidR="00090F92" w:rsidRDefault="00BA033C" w:rsidP="00625ECD">
      <w:pPr>
        <w:pStyle w:val="Lijstalinea"/>
        <w:numPr>
          <w:ilvl w:val="0"/>
          <w:numId w:val="2"/>
        </w:numPr>
      </w:pPr>
      <w:r>
        <w:t>Welke kernconcepten horen bij het bindingsvraagstuk?</w:t>
      </w:r>
    </w:p>
    <w:p w14:paraId="1C4E815E" w14:textId="1E936133" w:rsidR="00090F92" w:rsidRDefault="00090F92" w:rsidP="00625ECD">
      <w:pPr>
        <w:pStyle w:val="Lijstalinea"/>
        <w:numPr>
          <w:ilvl w:val="0"/>
          <w:numId w:val="2"/>
        </w:numPr>
      </w:pPr>
      <w:r>
        <w:t xml:space="preserve">Noem de </w:t>
      </w:r>
      <w:r w:rsidR="008470A2">
        <w:t xml:space="preserve">vier </w:t>
      </w:r>
      <w:r>
        <w:t xml:space="preserve">typen bindingen die </w:t>
      </w:r>
      <w:r w:rsidR="00125973">
        <w:t>in het bindingsvraagstuk</w:t>
      </w:r>
      <w:r>
        <w:t xml:space="preserve"> worden ondersche</w:t>
      </w:r>
      <w:r w:rsidR="00BA033C">
        <w:t>i</w:t>
      </w:r>
      <w:r>
        <w:t xml:space="preserve">den en leg kort uit wat ze inhouden. </w:t>
      </w:r>
    </w:p>
    <w:p w14:paraId="0AC5AD72" w14:textId="483953DE" w:rsidR="00090F92" w:rsidRDefault="00125973" w:rsidP="00625ECD">
      <w:pPr>
        <w:pStyle w:val="Lijstalinea"/>
        <w:numPr>
          <w:ilvl w:val="0"/>
          <w:numId w:val="2"/>
        </w:numPr>
      </w:pPr>
      <w:r>
        <w:t>Dat mensen niet meer bij een groep horen kan drie soorten oorzaken hebben. Welke drie?</w:t>
      </w:r>
    </w:p>
    <w:p w14:paraId="5C9BAE07" w14:textId="77777777" w:rsidR="008470A2" w:rsidRDefault="008470A2" w:rsidP="00625ECD">
      <w:pPr>
        <w:pStyle w:val="Lijstalinea"/>
        <w:numPr>
          <w:ilvl w:val="0"/>
          <w:numId w:val="2"/>
        </w:numPr>
      </w:pPr>
      <w:r>
        <w:t xml:space="preserve">Leg het verschil uit tussen formele en informele groepen. </w:t>
      </w:r>
    </w:p>
    <w:p w14:paraId="5B70248C" w14:textId="6C286904" w:rsidR="008470A2" w:rsidRDefault="008470A2" w:rsidP="00625ECD">
      <w:pPr>
        <w:pStyle w:val="Lijstalinea"/>
        <w:numPr>
          <w:ilvl w:val="0"/>
          <w:numId w:val="2"/>
        </w:numPr>
      </w:pPr>
      <w:r>
        <w:t xml:space="preserve">Leg uit hoe een sterke cohesie binnen </w:t>
      </w:r>
      <w:r w:rsidR="00125973">
        <w:t xml:space="preserve">relatief kleine </w:t>
      </w:r>
      <w:r>
        <w:t xml:space="preserve">groepen kan leiden tot zwakkere cohesie in een groter verband. Licht je antwoord toe aan de hand van een voorbeeld. </w:t>
      </w:r>
    </w:p>
    <w:p w14:paraId="7836FF2C" w14:textId="77777777" w:rsidR="008470A2" w:rsidRDefault="008470A2" w:rsidP="00625ECD">
      <w:pPr>
        <w:pStyle w:val="Lijstalinea"/>
        <w:numPr>
          <w:ilvl w:val="0"/>
          <w:numId w:val="2"/>
        </w:numPr>
      </w:pPr>
      <w:r>
        <w:t xml:space="preserve">Geef drie nadelen van sociale controle. </w:t>
      </w:r>
    </w:p>
    <w:p w14:paraId="70E845E6" w14:textId="506C8FFC" w:rsidR="008470A2" w:rsidRDefault="008470A2" w:rsidP="00625ECD">
      <w:pPr>
        <w:pStyle w:val="Lijstalinea"/>
        <w:numPr>
          <w:ilvl w:val="0"/>
          <w:numId w:val="2"/>
        </w:numPr>
      </w:pPr>
      <w:r>
        <w:t xml:space="preserve">Leg uit hoe informalisering kan leiden tot een afname van gezag </w:t>
      </w:r>
      <w:r w:rsidR="007023BE">
        <w:t>van beroepsgroepen die sociale controle uitvoeren.</w:t>
      </w:r>
      <w:r w:rsidR="0002001A">
        <w:t xml:space="preserve"> Noem minstens één van die beroepsgroepen in je antwoord.</w:t>
      </w:r>
    </w:p>
    <w:p w14:paraId="19CE7FC5" w14:textId="77777777" w:rsidR="007023BE" w:rsidRDefault="007023BE" w:rsidP="00625ECD">
      <w:pPr>
        <w:pStyle w:val="Lijstalinea"/>
        <w:numPr>
          <w:ilvl w:val="0"/>
          <w:numId w:val="2"/>
        </w:numPr>
      </w:pPr>
      <w:r>
        <w:t xml:space="preserve">Leg uit hoe sociale instituties bijdragen aan de sociale cohesie in een samenleving. </w:t>
      </w:r>
    </w:p>
    <w:p w14:paraId="22085BBF" w14:textId="6FDC87D7" w:rsidR="00090F92" w:rsidRDefault="007023BE" w:rsidP="00625ECD">
      <w:pPr>
        <w:pStyle w:val="Lijstalinea"/>
        <w:numPr>
          <w:ilvl w:val="0"/>
          <w:numId w:val="2"/>
        </w:numPr>
      </w:pPr>
      <w:r>
        <w:t>Noem de kenmerken van een sociale institutie.</w:t>
      </w:r>
    </w:p>
    <w:p w14:paraId="35B46430" w14:textId="77777777" w:rsidR="002260C1" w:rsidRDefault="002260C1" w:rsidP="00625ECD">
      <w:pPr>
        <w:pStyle w:val="Lijstalinea"/>
        <w:numPr>
          <w:ilvl w:val="0"/>
          <w:numId w:val="2"/>
        </w:numPr>
      </w:pPr>
      <w:r>
        <w:t xml:space="preserve">Noem de functies van politieke partijen. Leg ook uit wat deze functies inhouden. </w:t>
      </w:r>
    </w:p>
    <w:p w14:paraId="647448F2" w14:textId="409AD1DC" w:rsidR="002260C1" w:rsidRDefault="00E643C0" w:rsidP="00625ECD">
      <w:pPr>
        <w:pStyle w:val="Lijstalinea"/>
        <w:numPr>
          <w:ilvl w:val="0"/>
          <w:numId w:val="2"/>
        </w:numPr>
      </w:pPr>
      <w:r>
        <w:t>De betekenis en rol van politieke partijen is ook aan het veranderen.</w:t>
      </w:r>
      <w:r w:rsidR="002260C1">
        <w:t xml:space="preserve"> </w:t>
      </w:r>
      <w:r w:rsidR="007E30E3">
        <w:t xml:space="preserve">Noem deze veranderingen. </w:t>
      </w:r>
      <w:r w:rsidR="002260C1">
        <w:t xml:space="preserve"> </w:t>
      </w:r>
    </w:p>
    <w:p w14:paraId="5C1F5F01" w14:textId="63C67DB6" w:rsidR="002260C1" w:rsidRDefault="002260C1" w:rsidP="00625ECD">
      <w:pPr>
        <w:pStyle w:val="Lijstalinea"/>
        <w:numPr>
          <w:ilvl w:val="0"/>
          <w:numId w:val="2"/>
        </w:numPr>
      </w:pPr>
      <w:r>
        <w:t xml:space="preserve">Leg uit wat </w:t>
      </w:r>
      <w:r w:rsidR="007E30E3">
        <w:t xml:space="preserve">er bedoeld wordt met de sterke personalisering </w:t>
      </w:r>
      <w:r>
        <w:t xml:space="preserve">van de politiek. </w:t>
      </w:r>
    </w:p>
    <w:p w14:paraId="3A8C8334" w14:textId="749AEEC3" w:rsidR="002260C1" w:rsidRDefault="007E30E3" w:rsidP="00625ECD">
      <w:pPr>
        <w:pStyle w:val="Lijstalinea"/>
        <w:numPr>
          <w:ilvl w:val="0"/>
          <w:numId w:val="2"/>
        </w:numPr>
      </w:pPr>
      <w:r>
        <w:t xml:space="preserve">Wat is het verschil </w:t>
      </w:r>
      <w:r w:rsidR="005A4716">
        <w:t>tussen de kernconcepten</w:t>
      </w:r>
      <w:r w:rsidR="002260C1">
        <w:t xml:space="preserve"> representatie en </w:t>
      </w:r>
      <w:r w:rsidR="00D03EF2">
        <w:t>representativiteit</w:t>
      </w:r>
      <w:r w:rsidR="005A4716">
        <w:t>?</w:t>
      </w:r>
    </w:p>
    <w:p w14:paraId="3B923390" w14:textId="77777777" w:rsidR="00D03EF2" w:rsidRDefault="00D03EF2" w:rsidP="00625ECD">
      <w:pPr>
        <w:pStyle w:val="Lijstalinea"/>
        <w:numPr>
          <w:ilvl w:val="0"/>
          <w:numId w:val="2"/>
        </w:numPr>
      </w:pPr>
      <w:r>
        <w:t xml:space="preserve">Leg uit wat het principe van volkssoevereiniteit inhoudt. </w:t>
      </w:r>
    </w:p>
    <w:p w14:paraId="72D0F4B3" w14:textId="77777777" w:rsidR="00D03EF2" w:rsidRDefault="00D03EF2" w:rsidP="00625ECD">
      <w:pPr>
        <w:pStyle w:val="Lijstalinea"/>
        <w:numPr>
          <w:ilvl w:val="0"/>
          <w:numId w:val="2"/>
        </w:numPr>
      </w:pPr>
      <w:r>
        <w:t xml:space="preserve">Noem de drie categorieën waarin de bedreigingen voor de veiligheid van groepen mensen kunnen worden ingedeeld. Geef van iedere categorie een voorbeeld. </w:t>
      </w:r>
    </w:p>
    <w:p w14:paraId="55486B9D" w14:textId="77777777" w:rsidR="00D03EF2" w:rsidRDefault="00D03EF2" w:rsidP="00625ECD">
      <w:pPr>
        <w:pStyle w:val="Lijstalinea"/>
        <w:numPr>
          <w:ilvl w:val="0"/>
          <w:numId w:val="2"/>
        </w:numPr>
      </w:pPr>
      <w:r>
        <w:t xml:space="preserve">Leg uit dat technologische ontwikkelingen zowel voor een afname als voor een toename van bedreigingen kunnen leiden. </w:t>
      </w:r>
    </w:p>
    <w:p w14:paraId="56555826" w14:textId="0BA29ED3" w:rsidR="00D03EF2" w:rsidRDefault="00D03EF2" w:rsidP="00625ECD">
      <w:pPr>
        <w:pStyle w:val="Lijstalinea"/>
        <w:numPr>
          <w:ilvl w:val="0"/>
          <w:numId w:val="2"/>
        </w:numPr>
      </w:pPr>
      <w:r>
        <w:t xml:space="preserve">Leg uit hoe volgens Ulrich Beck </w:t>
      </w:r>
      <w:r w:rsidR="00E23129">
        <w:t xml:space="preserve">nieuwe risico’s kunnen leiden tot een afnemende binding </w:t>
      </w:r>
      <w:r w:rsidR="000427E6">
        <w:t xml:space="preserve">van de burger met de </w:t>
      </w:r>
      <w:r w:rsidR="00E23129">
        <w:t xml:space="preserve">bestaande sociale en politieke instituties. </w:t>
      </w:r>
    </w:p>
    <w:p w14:paraId="23239C26" w14:textId="77777777" w:rsidR="00E23129" w:rsidRDefault="00E23129" w:rsidP="00625ECD">
      <w:pPr>
        <w:pStyle w:val="Lijstalinea"/>
        <w:numPr>
          <w:ilvl w:val="0"/>
          <w:numId w:val="2"/>
        </w:numPr>
      </w:pPr>
      <w:r>
        <w:t xml:space="preserve">Leg uit waarom (on)veiligheid zowel een maatschappelijk vraagstuk als een politiek vraagstuk is. </w:t>
      </w:r>
    </w:p>
    <w:p w14:paraId="5931BCD4" w14:textId="77777777" w:rsidR="00976781" w:rsidRDefault="00E23129" w:rsidP="00625ECD">
      <w:pPr>
        <w:pStyle w:val="Lijstalinea"/>
        <w:numPr>
          <w:ilvl w:val="0"/>
          <w:numId w:val="2"/>
        </w:numPr>
      </w:pPr>
      <w:r>
        <w:t xml:space="preserve">Leg uit wat het verschil is tussen objectieve en subjectieve (on)veiligheid. </w:t>
      </w:r>
    </w:p>
    <w:p w14:paraId="71F3FCAB" w14:textId="6D196A41" w:rsidR="00E23129" w:rsidRDefault="008E6D66" w:rsidP="00625ECD">
      <w:pPr>
        <w:pStyle w:val="Lijstalinea"/>
        <w:numPr>
          <w:ilvl w:val="0"/>
          <w:numId w:val="2"/>
        </w:numPr>
      </w:pPr>
      <w:r>
        <w:t xml:space="preserve">Leg uit hoe berichtgeving in de media kan bijdragen tot subjectieve (on)veiligheid. </w:t>
      </w:r>
    </w:p>
    <w:p w14:paraId="030E42AB" w14:textId="036C86F9" w:rsidR="00A42ED2" w:rsidRDefault="002C57E1" w:rsidP="00625ECD">
      <w:pPr>
        <w:pStyle w:val="Lijstalinea"/>
        <w:numPr>
          <w:ilvl w:val="0"/>
          <w:numId w:val="2"/>
        </w:numPr>
      </w:pPr>
      <w:r>
        <w:t xml:space="preserve">Leg uit wat de veiligheidsutopie in onze samenleving inhoudt. </w:t>
      </w:r>
    </w:p>
    <w:p w14:paraId="38312821" w14:textId="52E7A96C" w:rsidR="007023BE" w:rsidRDefault="00146A85" w:rsidP="00625ECD">
      <w:pPr>
        <w:pStyle w:val="Lijstalinea"/>
        <w:numPr>
          <w:ilvl w:val="0"/>
          <w:numId w:val="2"/>
        </w:numPr>
      </w:pPr>
      <w:r>
        <w:t>Wat bedoelen we als we zeggen dat criminaliteit een relatief (of: cultuurbepaald) begrip is?</w:t>
      </w:r>
    </w:p>
    <w:p w14:paraId="658C2C7E" w14:textId="63CB3043" w:rsidR="00861BEA" w:rsidRDefault="00861BEA" w:rsidP="00625ECD">
      <w:pPr>
        <w:pStyle w:val="Lijstalinea"/>
        <w:numPr>
          <w:ilvl w:val="0"/>
          <w:numId w:val="2"/>
        </w:numPr>
      </w:pPr>
      <w:r>
        <w:t xml:space="preserve">Leg uit waarom groepsvorming zowel tot meer als minder criminaliteit kan leiden. </w:t>
      </w:r>
    </w:p>
    <w:p w14:paraId="20F73C2F" w14:textId="684A4AF5" w:rsidR="00AC71ED" w:rsidRDefault="00326A9E" w:rsidP="00625ECD">
      <w:pPr>
        <w:pStyle w:val="Lijstalinea"/>
        <w:numPr>
          <w:ilvl w:val="0"/>
          <w:numId w:val="2"/>
        </w:numPr>
      </w:pPr>
      <w:r>
        <w:t xml:space="preserve">Noem drie maatschappelijke en politieke vraagstukken waarmee </w:t>
      </w:r>
      <w:r w:rsidR="00861BEA">
        <w:t xml:space="preserve">criminaliteit samenhangt. </w:t>
      </w:r>
    </w:p>
    <w:p w14:paraId="052A7B3D" w14:textId="78075B0E" w:rsidR="00861BEA" w:rsidRDefault="00747389" w:rsidP="00625ECD">
      <w:pPr>
        <w:pStyle w:val="Lijstalinea"/>
        <w:numPr>
          <w:ilvl w:val="0"/>
          <w:numId w:val="2"/>
        </w:numPr>
      </w:pPr>
      <w:r>
        <w:t xml:space="preserve">Noem de twee typen scholen die in het strafrecht </w:t>
      </w:r>
      <w:r w:rsidR="00517CE2">
        <w:t xml:space="preserve">worden onderscheden en leg kort uit wat elke school inhoudt. </w:t>
      </w:r>
    </w:p>
    <w:p w14:paraId="4D3D315B" w14:textId="52E092A8" w:rsidR="00300F31" w:rsidRDefault="00300F31" w:rsidP="00625ECD">
      <w:pPr>
        <w:pStyle w:val="Lijstalinea"/>
        <w:numPr>
          <w:ilvl w:val="0"/>
          <w:numId w:val="2"/>
        </w:numPr>
      </w:pPr>
      <w:r>
        <w:t xml:space="preserve">Leg uit wat de gelegenheidstheorie zegt over criminaliteit en bij welke school dit past. </w:t>
      </w:r>
    </w:p>
    <w:p w14:paraId="3509EF5B" w14:textId="092CC1A9" w:rsidR="00517CE2" w:rsidRDefault="00771ACF" w:rsidP="00625ECD">
      <w:pPr>
        <w:pStyle w:val="Lijstalinea"/>
        <w:numPr>
          <w:ilvl w:val="0"/>
          <w:numId w:val="2"/>
        </w:numPr>
      </w:pPr>
      <w:r>
        <w:t xml:space="preserve">Leg uit wat de bindingstheorie </w:t>
      </w:r>
      <w:r w:rsidR="00271177">
        <w:t xml:space="preserve">zegt over criminaliteit en bij welke school dit past. </w:t>
      </w:r>
    </w:p>
    <w:p w14:paraId="367F9F56" w14:textId="361913C6" w:rsidR="00771ACF" w:rsidRDefault="00271177" w:rsidP="00625ECD">
      <w:pPr>
        <w:pStyle w:val="Lijstalinea"/>
        <w:numPr>
          <w:ilvl w:val="0"/>
          <w:numId w:val="2"/>
        </w:numPr>
      </w:pPr>
      <w:r>
        <w:t xml:space="preserve">Leg uit wat </w:t>
      </w:r>
      <w:r w:rsidR="003B6AF1">
        <w:t xml:space="preserve">etiketteringstheorie zegt over criminaliteit en bij welke school dit past. </w:t>
      </w:r>
    </w:p>
    <w:p w14:paraId="7B1855D6" w14:textId="1C5B787E" w:rsidR="0062497E" w:rsidRDefault="0062497E" w:rsidP="00625ECD">
      <w:pPr>
        <w:pStyle w:val="Lijstalinea"/>
        <w:numPr>
          <w:ilvl w:val="0"/>
          <w:numId w:val="2"/>
        </w:numPr>
      </w:pPr>
      <w:r>
        <w:t xml:space="preserve">Leg uit hoe je in het Nederlands strafrecht een compromis kunt herkennen </w:t>
      </w:r>
      <w:r w:rsidR="00097F17">
        <w:t>tussen beide scholen.</w:t>
      </w:r>
    </w:p>
    <w:p w14:paraId="79EB581E" w14:textId="2634B8F1" w:rsidR="00097F17" w:rsidRDefault="00346FB1" w:rsidP="00625ECD">
      <w:pPr>
        <w:pStyle w:val="Lijstalinea"/>
        <w:numPr>
          <w:ilvl w:val="0"/>
          <w:numId w:val="2"/>
        </w:numPr>
      </w:pPr>
      <w:r>
        <w:t xml:space="preserve">Leg uit hoe er vanuit de liberale ideologie gedacht wordt over het handhaven van de orde en veiligheid. </w:t>
      </w:r>
    </w:p>
    <w:p w14:paraId="4FA7BA2F" w14:textId="3A0DC628" w:rsidR="00346FB1" w:rsidRDefault="0088577C" w:rsidP="00AC71ED">
      <w:pPr>
        <w:pStyle w:val="Lijstalinea"/>
        <w:numPr>
          <w:ilvl w:val="0"/>
          <w:numId w:val="2"/>
        </w:numPr>
      </w:pPr>
      <w:r>
        <w:lastRenderedPageBreak/>
        <w:t>Noem twe</w:t>
      </w:r>
      <w:r w:rsidR="007305B3">
        <w:t>e verschijnsel</w:t>
      </w:r>
      <w:r w:rsidR="00146A85">
        <w:t>en</w:t>
      </w:r>
      <w:r w:rsidR="007305B3">
        <w:t xml:space="preserve"> die door de socialistische ideologie als oorzaken voor criminaliteit worden gezien. </w:t>
      </w:r>
    </w:p>
    <w:p w14:paraId="2DEF75BB" w14:textId="226E6034" w:rsidR="007305B3" w:rsidRDefault="00755807" w:rsidP="00AC71ED">
      <w:pPr>
        <w:pStyle w:val="Lijstalinea"/>
        <w:numPr>
          <w:ilvl w:val="0"/>
          <w:numId w:val="2"/>
        </w:numPr>
      </w:pPr>
      <w:r>
        <w:t>Leg uit welke ideologische stromingen (liberale</w:t>
      </w:r>
      <w:r w:rsidR="00050301">
        <w:t xml:space="preserve">n, socialisten en confessionelen) (meer) kiezen voor rechtshandhaving en welke (meer) kiezen voor </w:t>
      </w:r>
      <w:r w:rsidR="00A43552">
        <w:t xml:space="preserve">rechtsbescherming. </w:t>
      </w:r>
    </w:p>
    <w:p w14:paraId="7F6D6D33" w14:textId="24C994D8" w:rsidR="00A43552" w:rsidRDefault="008914BC" w:rsidP="00AC71ED">
      <w:pPr>
        <w:pStyle w:val="Lijstalinea"/>
        <w:numPr>
          <w:ilvl w:val="0"/>
          <w:numId w:val="2"/>
        </w:numPr>
      </w:pPr>
      <w:r>
        <w:t xml:space="preserve">Noem de drie </w:t>
      </w:r>
      <w:r w:rsidR="00D7627C">
        <w:t>strategieën</w:t>
      </w:r>
      <w:r>
        <w:t xml:space="preserve"> </w:t>
      </w:r>
      <w:r w:rsidR="00146A85">
        <w:t>waar de overheid gebruik van kan maken voor het bestrijden van criminaliteit. G</w:t>
      </w:r>
      <w:r w:rsidR="00943AB3">
        <w:t xml:space="preserve">eef van elke strategie een voorbeeld. </w:t>
      </w:r>
    </w:p>
    <w:p w14:paraId="5B78BBE8" w14:textId="2EF10BBF" w:rsidR="00D7627C" w:rsidRDefault="003A3F07" w:rsidP="00AC71ED">
      <w:pPr>
        <w:pStyle w:val="Lijstalinea"/>
        <w:numPr>
          <w:ilvl w:val="0"/>
          <w:numId w:val="2"/>
        </w:numPr>
      </w:pPr>
      <w:r>
        <w:t xml:space="preserve">Leg voor elke strategie uit of er sprake is van </w:t>
      </w:r>
      <w:r w:rsidR="00BA18E3">
        <w:t xml:space="preserve">repressief of preventief beleid. Licht je antwoord toe. </w:t>
      </w:r>
    </w:p>
    <w:p w14:paraId="705C7813" w14:textId="4120B90D" w:rsidR="00BA18E3" w:rsidRDefault="001E172F" w:rsidP="00AC71ED">
      <w:pPr>
        <w:pStyle w:val="Lijstalinea"/>
        <w:numPr>
          <w:ilvl w:val="0"/>
          <w:numId w:val="2"/>
        </w:numPr>
      </w:pPr>
      <w:r>
        <w:t xml:space="preserve">Leg uit wat </w:t>
      </w:r>
      <w:r w:rsidR="00A65909">
        <w:t xml:space="preserve">een integraal veiligheidsbeleid inhoudt. </w:t>
      </w:r>
    </w:p>
    <w:p w14:paraId="1F680C21" w14:textId="5E69995F" w:rsidR="00672021" w:rsidRDefault="00146A85" w:rsidP="00AC71ED">
      <w:pPr>
        <w:pStyle w:val="Lijstalinea"/>
        <w:numPr>
          <w:ilvl w:val="0"/>
          <w:numId w:val="2"/>
        </w:numPr>
      </w:pPr>
      <w:r>
        <w:t>Welke trend is er vanaf de jaren</w:t>
      </w:r>
      <w:r w:rsidR="00253D7A">
        <w:t xml:space="preserve"> ’70 van de vorige eeuw </w:t>
      </w:r>
      <w:r w:rsidR="000C1E75">
        <w:t xml:space="preserve">tot nu </w:t>
      </w:r>
      <w:r>
        <w:t>te zien in</w:t>
      </w:r>
      <w:r w:rsidR="000C1E75">
        <w:t xml:space="preserve"> het </w:t>
      </w:r>
      <w:r>
        <w:t>overheids</w:t>
      </w:r>
      <w:r w:rsidR="000C1E75">
        <w:t>beleid</w:t>
      </w:r>
      <w:r>
        <w:t xml:space="preserve"> </w:t>
      </w:r>
      <w:r w:rsidR="000C1E75">
        <w:t xml:space="preserve">met betrekking </w:t>
      </w:r>
      <w:r w:rsidR="00B86E14">
        <w:t xml:space="preserve">tot de verschillende strategieën. </w:t>
      </w:r>
    </w:p>
    <w:p w14:paraId="7133111E" w14:textId="66C799E5" w:rsidR="00A65909" w:rsidRDefault="001C27E7" w:rsidP="00AC71ED">
      <w:pPr>
        <w:pStyle w:val="Lijstalinea"/>
        <w:numPr>
          <w:ilvl w:val="0"/>
          <w:numId w:val="2"/>
        </w:numPr>
      </w:pPr>
      <w:r>
        <w:t>Noem twee voorbeelden van hoe slachtoffers een sterkere rol en positie hebben gekregen in het strafrecht.</w:t>
      </w:r>
    </w:p>
    <w:p w14:paraId="50DD4524" w14:textId="77777777" w:rsidR="00090F92" w:rsidRDefault="00090F92" w:rsidP="00090F92">
      <w:pPr>
        <w:rPr>
          <w:b/>
        </w:rPr>
      </w:pPr>
      <w:r>
        <w:rPr>
          <w:b/>
        </w:rPr>
        <w:t>Antwoorden</w:t>
      </w:r>
      <w:r w:rsidR="007023BE">
        <w:rPr>
          <w:b/>
        </w:rPr>
        <w:t>model</w:t>
      </w:r>
    </w:p>
    <w:p w14:paraId="53B25709" w14:textId="77777777" w:rsidR="00090F92" w:rsidRDefault="00090F92" w:rsidP="00090F92">
      <w:pPr>
        <w:pStyle w:val="Lijstalinea"/>
        <w:numPr>
          <w:ilvl w:val="0"/>
          <w:numId w:val="3"/>
        </w:numPr>
      </w:pPr>
      <w:r>
        <w:t xml:space="preserve">Sociale cohesie, sociale institutie, groepvorming, cultuur, politieke institutie, representatie en representativiteit. </w:t>
      </w:r>
    </w:p>
    <w:p w14:paraId="7BC1CFC1" w14:textId="77777777" w:rsidR="008470A2" w:rsidRDefault="008470A2" w:rsidP="008470A2">
      <w:pPr>
        <w:pStyle w:val="Lijstalinea"/>
      </w:pPr>
    </w:p>
    <w:p w14:paraId="554C16FF" w14:textId="77777777" w:rsidR="00090F92" w:rsidRDefault="002260C1" w:rsidP="00090F92">
      <w:pPr>
        <w:pStyle w:val="Lijstalinea"/>
        <w:numPr>
          <w:ilvl w:val="0"/>
          <w:numId w:val="3"/>
        </w:numPr>
      </w:pPr>
      <w:r>
        <w:t xml:space="preserve">- </w:t>
      </w:r>
      <w:r w:rsidR="00090F92">
        <w:t xml:space="preserve">Economische bindingen: bindingen m.b.t. de productie en distributie van schaarse goederen. </w:t>
      </w:r>
    </w:p>
    <w:p w14:paraId="631B2673" w14:textId="77777777" w:rsidR="00090F92" w:rsidRDefault="002260C1" w:rsidP="00090F92">
      <w:pPr>
        <w:pStyle w:val="Lijstalinea"/>
      </w:pPr>
      <w:r>
        <w:t xml:space="preserve">- </w:t>
      </w:r>
      <w:r w:rsidR="00090F92">
        <w:t xml:space="preserve">Politieke bindingen: bindingen m.b.t. politieke macht en het regelen van collectieve zaken. </w:t>
      </w:r>
    </w:p>
    <w:p w14:paraId="239F069C" w14:textId="2C58441B" w:rsidR="00090F92" w:rsidRDefault="002260C1" w:rsidP="00090F92">
      <w:pPr>
        <w:pStyle w:val="Lijstalinea"/>
      </w:pPr>
      <w:r>
        <w:t xml:space="preserve">- </w:t>
      </w:r>
      <w:r w:rsidR="00090F92">
        <w:t xml:space="preserve">Cognitieve bindingen: bindingen m.b.t. </w:t>
      </w:r>
      <w:r w:rsidR="003F0613">
        <w:t xml:space="preserve">kennis en </w:t>
      </w:r>
      <w:r w:rsidR="00090F92">
        <w:t xml:space="preserve">het leren van mensen. </w:t>
      </w:r>
    </w:p>
    <w:p w14:paraId="26CD59AD" w14:textId="12B5DB41" w:rsidR="00090F92" w:rsidRDefault="002260C1" w:rsidP="00090F92">
      <w:pPr>
        <w:pStyle w:val="Lijstalinea"/>
      </w:pPr>
      <w:r>
        <w:t xml:space="preserve">- </w:t>
      </w:r>
      <w:r w:rsidR="00090F92">
        <w:t xml:space="preserve">Affectieve bindingen: bindingen m.b.t. negatieve en positieve </w:t>
      </w:r>
      <w:r w:rsidR="003F0613">
        <w:t>emoties/</w:t>
      </w:r>
      <w:r w:rsidR="00090F92">
        <w:t xml:space="preserve">gevoelens voor mensen. </w:t>
      </w:r>
    </w:p>
    <w:p w14:paraId="2EF614DF" w14:textId="77777777" w:rsidR="008470A2" w:rsidRDefault="008470A2" w:rsidP="00090F92">
      <w:pPr>
        <w:pStyle w:val="Lijstalinea"/>
      </w:pPr>
    </w:p>
    <w:p w14:paraId="318B6C61" w14:textId="77777777" w:rsidR="008470A2" w:rsidRDefault="002260C1" w:rsidP="008470A2">
      <w:pPr>
        <w:pStyle w:val="Lijstalinea"/>
        <w:numPr>
          <w:ilvl w:val="0"/>
          <w:numId w:val="3"/>
        </w:numPr>
      </w:pPr>
      <w:r>
        <w:t xml:space="preserve">- </w:t>
      </w:r>
      <w:r w:rsidR="008470A2">
        <w:t xml:space="preserve">Mensen </w:t>
      </w:r>
      <w:r w:rsidR="008470A2" w:rsidRPr="003F0613">
        <w:rPr>
          <w:b/>
        </w:rPr>
        <w:t>willen</w:t>
      </w:r>
      <w:r w:rsidR="008470A2">
        <w:t xml:space="preserve"> er niet meer bij horen.</w:t>
      </w:r>
    </w:p>
    <w:p w14:paraId="4CC99603" w14:textId="77777777" w:rsidR="008470A2" w:rsidRPr="003F0613" w:rsidRDefault="002260C1" w:rsidP="008470A2">
      <w:pPr>
        <w:pStyle w:val="Lijstalinea"/>
      </w:pPr>
      <w:r w:rsidRPr="003F0613">
        <w:t xml:space="preserve">- </w:t>
      </w:r>
      <w:r w:rsidR="008470A2" w:rsidRPr="003F0613">
        <w:t xml:space="preserve">Mensen </w:t>
      </w:r>
      <w:r w:rsidR="008470A2" w:rsidRPr="003F0613">
        <w:rPr>
          <w:b/>
        </w:rPr>
        <w:t>mogen</w:t>
      </w:r>
      <w:r w:rsidR="008470A2" w:rsidRPr="003F0613">
        <w:t xml:space="preserve"> er niet meer bij horen. </w:t>
      </w:r>
    </w:p>
    <w:p w14:paraId="6C8CC395" w14:textId="77777777" w:rsidR="008470A2" w:rsidRDefault="002260C1" w:rsidP="008470A2">
      <w:pPr>
        <w:pStyle w:val="Lijstalinea"/>
      </w:pPr>
      <w:r>
        <w:t xml:space="preserve">- </w:t>
      </w:r>
      <w:r w:rsidR="008470A2">
        <w:t xml:space="preserve">Mensen </w:t>
      </w:r>
      <w:r w:rsidR="008470A2" w:rsidRPr="003F0613">
        <w:rPr>
          <w:b/>
        </w:rPr>
        <w:t>kunnen</w:t>
      </w:r>
      <w:r w:rsidR="008470A2">
        <w:t xml:space="preserve"> er niet meer bij horen. </w:t>
      </w:r>
    </w:p>
    <w:p w14:paraId="6F382ACE" w14:textId="77777777" w:rsidR="008470A2" w:rsidRDefault="008470A2" w:rsidP="008470A2">
      <w:pPr>
        <w:pStyle w:val="Lijstalinea"/>
      </w:pPr>
    </w:p>
    <w:p w14:paraId="58CF0E74" w14:textId="77777777" w:rsidR="008470A2" w:rsidRDefault="008470A2" w:rsidP="008470A2">
      <w:pPr>
        <w:pStyle w:val="Lijstalinea"/>
        <w:numPr>
          <w:ilvl w:val="0"/>
          <w:numId w:val="3"/>
        </w:numPr>
      </w:pPr>
      <w:r>
        <w:t xml:space="preserve">Formele groepen hebben hun doelen, normen, regels, rollenstructuur en hiërarchie duidelijk vastgelegd.  Bij informele groepen zijn de doelen, normen, regels, rollenstructuur en hiërarchie niet vastgelegd. </w:t>
      </w:r>
    </w:p>
    <w:p w14:paraId="1A6A6E74" w14:textId="77777777" w:rsidR="007023BE" w:rsidRDefault="007023BE" w:rsidP="007023BE">
      <w:pPr>
        <w:pStyle w:val="Lijstalinea"/>
      </w:pPr>
    </w:p>
    <w:p w14:paraId="001C2AB7" w14:textId="7F28E0FB" w:rsidR="008470A2" w:rsidRDefault="007023BE" w:rsidP="008470A2">
      <w:pPr>
        <w:pStyle w:val="Lijstalinea"/>
        <w:numPr>
          <w:ilvl w:val="0"/>
          <w:numId w:val="3"/>
        </w:numPr>
      </w:pPr>
      <w:r>
        <w:t>Indien er sprake is van sterke cohesie binnen een groep, bijvoorbeeld bij de Friezen</w:t>
      </w:r>
      <w:r w:rsidR="003F0613">
        <w:t>,</w:t>
      </w:r>
      <w:r>
        <w:t xml:space="preserve"> hebben zij </w:t>
      </w:r>
      <w:r w:rsidR="003F0613">
        <w:t>het</w:t>
      </w:r>
      <w:r>
        <w:t xml:space="preserve"> gevoel een eigen groep te zijn en verantwoordelijk voor elkaar te zijn doordat zij normen en waarden delen. Als gevolg daarvan voelen de Friezen zich</w:t>
      </w:r>
      <w:r w:rsidR="003F0613">
        <w:t xml:space="preserve"> juist</w:t>
      </w:r>
      <w:r>
        <w:t xml:space="preserve"> in m</w:t>
      </w:r>
      <w:r w:rsidR="003F0613">
        <w:t>í</w:t>
      </w:r>
      <w:r>
        <w:t xml:space="preserve">ndere mate verbonden met de Nederlandse bevolking, omdat zij </w:t>
      </w:r>
      <w:r w:rsidR="003F0613">
        <w:t>sterkere gevoelens hebben bij de Friese gemeenschap dan bij de Nederlandse gemeenschap.</w:t>
      </w:r>
      <w:r>
        <w:t xml:space="preserve"> </w:t>
      </w:r>
    </w:p>
    <w:p w14:paraId="539F6866" w14:textId="77777777" w:rsidR="007023BE" w:rsidRDefault="007023BE" w:rsidP="007023BE">
      <w:pPr>
        <w:pStyle w:val="Lijstalinea"/>
      </w:pPr>
    </w:p>
    <w:p w14:paraId="2574FA8F" w14:textId="77777777" w:rsidR="007023BE" w:rsidRDefault="002260C1" w:rsidP="00D159A2">
      <w:pPr>
        <w:pStyle w:val="Lijstalinea"/>
        <w:numPr>
          <w:ilvl w:val="0"/>
          <w:numId w:val="3"/>
        </w:numPr>
      </w:pPr>
      <w:r>
        <w:t xml:space="preserve">- </w:t>
      </w:r>
      <w:r w:rsidR="007023BE">
        <w:t xml:space="preserve">Sociale controle kan de persoonlijke vrijheid en ontplooiing inperken. </w:t>
      </w:r>
    </w:p>
    <w:p w14:paraId="13BCF839" w14:textId="77777777" w:rsidR="007023BE" w:rsidRDefault="002260C1" w:rsidP="007023BE">
      <w:pPr>
        <w:pStyle w:val="Lijstalinea"/>
      </w:pPr>
      <w:r>
        <w:t xml:space="preserve">- </w:t>
      </w:r>
      <w:r w:rsidR="007023BE">
        <w:t xml:space="preserve">Sociale controle kan haar doel </w:t>
      </w:r>
      <w:proofErr w:type="gramStart"/>
      <w:r w:rsidR="007023BE">
        <w:t>voorbij schieten</w:t>
      </w:r>
      <w:proofErr w:type="gramEnd"/>
      <w:r w:rsidR="007023BE">
        <w:t xml:space="preserve"> en zo juist van de norm afwijkende personen opleveren. </w:t>
      </w:r>
    </w:p>
    <w:p w14:paraId="538B65FE" w14:textId="77777777" w:rsidR="00D159A2" w:rsidRDefault="002260C1" w:rsidP="002260C1">
      <w:pPr>
        <w:pStyle w:val="Lijstalinea"/>
      </w:pPr>
      <w:r>
        <w:t xml:space="preserve">- </w:t>
      </w:r>
      <w:r w:rsidR="007023BE">
        <w:t xml:space="preserve">Door sociale controle kan </w:t>
      </w:r>
      <w:r w:rsidR="00D159A2">
        <w:t xml:space="preserve">het proces van in- en uitsluiting de grenzen gaan overschrijden (discriminatie). </w:t>
      </w:r>
    </w:p>
    <w:p w14:paraId="25D49F76" w14:textId="77777777" w:rsidR="002260C1" w:rsidRDefault="002260C1" w:rsidP="002260C1">
      <w:pPr>
        <w:pStyle w:val="Lijstalinea"/>
      </w:pPr>
    </w:p>
    <w:p w14:paraId="68F631B4" w14:textId="0D07D27E" w:rsidR="00D159A2" w:rsidRDefault="00D159A2" w:rsidP="002260C1">
      <w:pPr>
        <w:pStyle w:val="Lijstalinea"/>
        <w:numPr>
          <w:ilvl w:val="0"/>
          <w:numId w:val="3"/>
        </w:numPr>
      </w:pPr>
      <w:r>
        <w:t xml:space="preserve">Het proces van informalisering heeft </w:t>
      </w:r>
      <w:proofErr w:type="gramStart"/>
      <w:r>
        <w:t>er toe</w:t>
      </w:r>
      <w:proofErr w:type="gramEnd"/>
      <w:r>
        <w:t xml:space="preserve"> geleid dat de hiërarchische contacten tussen mensen minder formeel zijn geworden. Dit geldt ook voor het contact tussen de beroepsgroepen die sociale controle uitoefenen en de burger. Daardoor verliezen deze </w:t>
      </w:r>
      <w:r>
        <w:lastRenderedPageBreak/>
        <w:t xml:space="preserve">beroepsgroepen hun gezag. </w:t>
      </w:r>
      <w:r w:rsidR="003F0613">
        <w:t>Voorbeelden van dit soort beroepsgroepen die gezag kunnen verliezen zijn politiemensen, docenten en medisch personeel.</w:t>
      </w:r>
    </w:p>
    <w:p w14:paraId="47DDBD4D" w14:textId="77777777" w:rsidR="002260C1" w:rsidRDefault="002260C1" w:rsidP="002260C1">
      <w:pPr>
        <w:pStyle w:val="Lijstalinea"/>
      </w:pPr>
    </w:p>
    <w:p w14:paraId="20B416EE" w14:textId="77777777" w:rsidR="002260C1" w:rsidRDefault="00D159A2" w:rsidP="002260C1">
      <w:pPr>
        <w:pStyle w:val="Lijstalinea"/>
        <w:numPr>
          <w:ilvl w:val="0"/>
          <w:numId w:val="3"/>
        </w:numPr>
      </w:pPr>
      <w:r>
        <w:t xml:space="preserve">Indien mensen dezelfde sociale instituties naleven worden er bij de socialisatie dezelfde normen en waarden overgedragen. Deze gedeelde normen en waarden vergroten de bindingen tussen mensen. </w:t>
      </w:r>
      <w:r w:rsidR="002260C1">
        <w:t xml:space="preserve">Mensen hebben dan meer het gevoel een groep te zijn en lid te zijn van een gemeenschap. Er is dan dus sprake van een stijging van de sociale cohesie. </w:t>
      </w:r>
    </w:p>
    <w:p w14:paraId="37E067C7" w14:textId="77777777" w:rsidR="002260C1" w:rsidRDefault="002260C1" w:rsidP="002260C1">
      <w:pPr>
        <w:pStyle w:val="Lijstalinea"/>
      </w:pPr>
    </w:p>
    <w:p w14:paraId="36FA036D" w14:textId="77777777" w:rsidR="002260C1" w:rsidRDefault="002260C1" w:rsidP="002260C1">
      <w:pPr>
        <w:pStyle w:val="Lijstalinea"/>
        <w:numPr>
          <w:ilvl w:val="0"/>
          <w:numId w:val="3"/>
        </w:numPr>
      </w:pPr>
      <w:r>
        <w:t>- Sociale instituties hebben vaak een lange traditie</w:t>
      </w:r>
    </w:p>
    <w:p w14:paraId="3062470A" w14:textId="77777777" w:rsidR="002260C1" w:rsidRDefault="002260C1" w:rsidP="002260C1">
      <w:pPr>
        <w:pStyle w:val="Lijstalinea"/>
        <w:ind w:left="708"/>
      </w:pPr>
      <w:r>
        <w:t xml:space="preserve">- Sociale instituties zijn enerzijds stabiel, maar ook heel veranderlijk, omdat het gedragspatroon van mensen betreft. </w:t>
      </w:r>
    </w:p>
    <w:p w14:paraId="454C0753" w14:textId="0B8AFF3C" w:rsidR="002260C1" w:rsidRDefault="002260C1" w:rsidP="002260C1">
      <w:pPr>
        <w:pStyle w:val="Lijstalinea"/>
        <w:ind w:left="708"/>
      </w:pPr>
      <w:r>
        <w:t xml:space="preserve">- Sociale instituties zijn niet door één individu te veranderen </w:t>
      </w:r>
      <w:r w:rsidR="003F0613">
        <w:t>en door een buitenstaander ook niet gelijk te snappen: ze hebben</w:t>
      </w:r>
      <w:r>
        <w:t xml:space="preserve"> een ‘eigen realiteit’. </w:t>
      </w:r>
    </w:p>
    <w:p w14:paraId="10C1D9F1" w14:textId="77777777" w:rsidR="00AD7545" w:rsidRDefault="002260C1" w:rsidP="00AD7545">
      <w:pPr>
        <w:pStyle w:val="Lijstalinea"/>
        <w:ind w:left="708"/>
      </w:pPr>
      <w:r>
        <w:t>- Sociale instituties zijn niet alleen gebaseerd op dwingende macht, maar ook op gezag.</w:t>
      </w:r>
    </w:p>
    <w:p w14:paraId="77D29D68" w14:textId="77777777" w:rsidR="002260C1" w:rsidRDefault="002260C1" w:rsidP="002260C1">
      <w:pPr>
        <w:pStyle w:val="Lijstalinea"/>
        <w:ind w:left="708"/>
      </w:pPr>
    </w:p>
    <w:p w14:paraId="65ED9B16" w14:textId="77777777" w:rsidR="002260C1" w:rsidRDefault="00AD7545" w:rsidP="00AD7545">
      <w:pPr>
        <w:pStyle w:val="Lijstalinea"/>
        <w:numPr>
          <w:ilvl w:val="0"/>
          <w:numId w:val="3"/>
        </w:numPr>
      </w:pPr>
      <w:r>
        <w:t xml:space="preserve">- Rekrutering en selectie: het voordragen van kandidaten voor politieke functies. </w:t>
      </w:r>
    </w:p>
    <w:p w14:paraId="67638204" w14:textId="77777777" w:rsidR="00AD7545" w:rsidRDefault="00AD7545" w:rsidP="00AD7545">
      <w:pPr>
        <w:pStyle w:val="Lijstalinea"/>
      </w:pPr>
      <w:r>
        <w:t xml:space="preserve">- Articulatie: maatschappelijke eisen en wensen op de politieke agenda plaatsen. </w:t>
      </w:r>
    </w:p>
    <w:p w14:paraId="6F7FCA49" w14:textId="77777777" w:rsidR="00AD7545" w:rsidRDefault="00AD7545" w:rsidP="00AD7545">
      <w:pPr>
        <w:pStyle w:val="Lijstalinea"/>
      </w:pPr>
      <w:r>
        <w:t xml:space="preserve">- Participatie: burgers interesseren voor deelname aan politieke besluitvorming. </w:t>
      </w:r>
    </w:p>
    <w:p w14:paraId="148055DF" w14:textId="77777777" w:rsidR="00AD7545" w:rsidRDefault="00AD7545" w:rsidP="00AD7545">
      <w:pPr>
        <w:pStyle w:val="Lijstalinea"/>
      </w:pPr>
      <w:r>
        <w:t xml:space="preserve">- aggregatie: samenbrengen en afwegen van wensen, eisen en belangen. </w:t>
      </w:r>
    </w:p>
    <w:p w14:paraId="1A6B0F86" w14:textId="77777777" w:rsidR="00AD7545" w:rsidRDefault="00AD7545" w:rsidP="00B852F4">
      <w:pPr>
        <w:pStyle w:val="Lijstalinea"/>
      </w:pPr>
      <w:r>
        <w:t xml:space="preserve">- communicatie: tussenpersoon overheid en burger, kiezers en gekozenen. </w:t>
      </w:r>
    </w:p>
    <w:p w14:paraId="183F5469" w14:textId="77777777" w:rsidR="00B852F4" w:rsidRDefault="00B852F4" w:rsidP="00B852F4">
      <w:pPr>
        <w:pStyle w:val="Lijstalinea"/>
      </w:pPr>
    </w:p>
    <w:p w14:paraId="5095F39F" w14:textId="77777777" w:rsidR="00AD7545" w:rsidRDefault="00B852F4" w:rsidP="00AD7545">
      <w:pPr>
        <w:pStyle w:val="Lijstalinea"/>
        <w:numPr>
          <w:ilvl w:val="0"/>
          <w:numId w:val="3"/>
        </w:numPr>
      </w:pPr>
      <w:r>
        <w:t xml:space="preserve">- Mensen wisselen bij verkiezingen vaker van politieke partij. </w:t>
      </w:r>
    </w:p>
    <w:p w14:paraId="23AFEC70" w14:textId="69920023" w:rsidR="00B852F4" w:rsidRDefault="00B852F4" w:rsidP="00B852F4">
      <w:pPr>
        <w:pStyle w:val="Lijstalinea"/>
      </w:pPr>
      <w:r>
        <w:t xml:space="preserve">- Er zijn meer </w:t>
      </w:r>
      <w:r w:rsidR="003F0613">
        <w:t>‘</w:t>
      </w:r>
      <w:r>
        <w:t>zwevende</w:t>
      </w:r>
      <w:r w:rsidR="003F0613">
        <w:t>’</w:t>
      </w:r>
      <w:r>
        <w:t xml:space="preserve"> kiezers</w:t>
      </w:r>
      <w:r w:rsidR="003F0613">
        <w:t>: zij stellen hun keuze vaak uit en bepalen per verkiezing hun politieke voorkeur.</w:t>
      </w:r>
    </w:p>
    <w:p w14:paraId="2F0E37B7" w14:textId="77777777" w:rsidR="00B852F4" w:rsidRDefault="00B852F4" w:rsidP="00B852F4">
      <w:pPr>
        <w:pStyle w:val="Lijstalinea"/>
      </w:pPr>
      <w:r>
        <w:t xml:space="preserve">- Het aantal mensen dat lid is van een politieke partij neemt af, waardoor minder mensen het beleid van de politieke partijen kunnen beïnvloeden. </w:t>
      </w:r>
    </w:p>
    <w:p w14:paraId="4F7C35B4" w14:textId="15794D3D" w:rsidR="00B852F4" w:rsidRDefault="00B852F4" w:rsidP="00B852F4">
      <w:pPr>
        <w:pStyle w:val="Lijstalinea"/>
      </w:pPr>
      <w:r>
        <w:t xml:space="preserve">- Sommige functies hebben concurrentie gekregen van media en repressiegroepen. </w:t>
      </w:r>
    </w:p>
    <w:p w14:paraId="6994D38E" w14:textId="77777777" w:rsidR="00FB486C" w:rsidRDefault="00FB486C" w:rsidP="00B852F4">
      <w:pPr>
        <w:pStyle w:val="Lijstalinea"/>
      </w:pPr>
    </w:p>
    <w:p w14:paraId="6B252C81" w14:textId="35670287" w:rsidR="00B852F4" w:rsidRDefault="003F0613" w:rsidP="00B852F4">
      <w:pPr>
        <w:pStyle w:val="Lijstalinea"/>
        <w:numPr>
          <w:ilvl w:val="0"/>
          <w:numId w:val="3"/>
        </w:numPr>
      </w:pPr>
      <w:r>
        <w:t>Sterke</w:t>
      </w:r>
      <w:r w:rsidR="00B852F4">
        <w:t xml:space="preserve"> personalisering </w:t>
      </w:r>
      <w:r>
        <w:t>van</w:t>
      </w:r>
      <w:r w:rsidR="00B852F4">
        <w:t xml:space="preserve"> de politiek </w:t>
      </w:r>
      <w:r>
        <w:t>houdt in dat</w:t>
      </w:r>
      <w:r w:rsidR="00B852F4">
        <w:t xml:space="preserve"> de media de opvattingen en kenmerken van individuele politici vaak meer aandacht </w:t>
      </w:r>
      <w:r>
        <w:t xml:space="preserve">geven </w:t>
      </w:r>
      <w:r w:rsidR="00B852F4">
        <w:t xml:space="preserve">dan de standpunten van de partij zelf. </w:t>
      </w:r>
    </w:p>
    <w:p w14:paraId="0C294335" w14:textId="77777777" w:rsidR="00323CA5" w:rsidRDefault="00323CA5" w:rsidP="00323CA5">
      <w:pPr>
        <w:pStyle w:val="Lijstalinea"/>
      </w:pPr>
    </w:p>
    <w:p w14:paraId="260402ED" w14:textId="28A30D98" w:rsidR="00323CA5" w:rsidRDefault="00B852F4" w:rsidP="00323CA5">
      <w:pPr>
        <w:pStyle w:val="Lijstalinea"/>
        <w:numPr>
          <w:ilvl w:val="0"/>
          <w:numId w:val="3"/>
        </w:numPr>
      </w:pPr>
      <w:r>
        <w:t>Bij representatie gaat het om het vertegenw</w:t>
      </w:r>
      <w:r w:rsidR="00323CA5">
        <w:t xml:space="preserve">oordigen van een groep in organisaties door een vertegenwoordiger of vertegenwoordigers die namens de groep optreden. Bij representativiteit naar de mate waarin de besluiten, standpunten en achtergrondkenmerken van de vertegenwoordigers ook daadwerkelijk </w:t>
      </w:r>
      <w:r w:rsidR="00D77240">
        <w:t>overeenkomen</w:t>
      </w:r>
      <w:r w:rsidR="00323CA5">
        <w:t xml:space="preserve"> met de vertegenwoordigde groep. </w:t>
      </w:r>
    </w:p>
    <w:p w14:paraId="02F0FA32" w14:textId="77777777" w:rsidR="00323CA5" w:rsidRDefault="00323CA5" w:rsidP="00323CA5">
      <w:pPr>
        <w:pStyle w:val="Lijstalinea"/>
      </w:pPr>
    </w:p>
    <w:p w14:paraId="71BAF733" w14:textId="77777777" w:rsidR="00323CA5" w:rsidRDefault="00323CA5" w:rsidP="00323CA5">
      <w:pPr>
        <w:pStyle w:val="Lijstalinea"/>
        <w:numPr>
          <w:ilvl w:val="0"/>
          <w:numId w:val="3"/>
        </w:numPr>
      </w:pPr>
      <w:r>
        <w:t>Volkssoevereiniteit houdt in dat de macht van de regeerders uiteindelijk afkomstig is van de burgers, omdat zij via algemene verkiezingen bepalen welke partijen macht mogen krijgen.</w:t>
      </w:r>
    </w:p>
    <w:p w14:paraId="2CAA51B9" w14:textId="77777777" w:rsidR="00323CA5" w:rsidRDefault="00323CA5" w:rsidP="00323CA5">
      <w:pPr>
        <w:pStyle w:val="Lijstalinea"/>
      </w:pPr>
    </w:p>
    <w:p w14:paraId="1D0DE9DF" w14:textId="77777777" w:rsidR="00323CA5" w:rsidRDefault="00323CA5" w:rsidP="00323CA5">
      <w:pPr>
        <w:pStyle w:val="Geenafstand"/>
        <w:numPr>
          <w:ilvl w:val="0"/>
          <w:numId w:val="3"/>
        </w:numPr>
      </w:pPr>
      <w:r>
        <w:t xml:space="preserve">- bedreigingen van natuurlijke aard: bijv. een vulkaanuitbarsting. </w:t>
      </w:r>
    </w:p>
    <w:p w14:paraId="39D1C450" w14:textId="77777777" w:rsidR="00323CA5" w:rsidRDefault="00323CA5" w:rsidP="00323CA5">
      <w:pPr>
        <w:pStyle w:val="Geenafstand"/>
        <w:ind w:firstLine="708"/>
      </w:pPr>
      <w:r>
        <w:t xml:space="preserve">- bedreigingen van technologische aard: bijv. bodemverontreiniging. </w:t>
      </w:r>
    </w:p>
    <w:p w14:paraId="3F6502A9" w14:textId="77777777" w:rsidR="00323CA5" w:rsidRDefault="00323CA5" w:rsidP="00323CA5">
      <w:pPr>
        <w:pStyle w:val="Geenafstand"/>
        <w:ind w:left="708"/>
      </w:pPr>
      <w:r>
        <w:t xml:space="preserve">- bedreigingen van sociale aard: bijv. terrorisme. </w:t>
      </w:r>
    </w:p>
    <w:p w14:paraId="2123DFD1" w14:textId="77777777" w:rsidR="00323CA5" w:rsidRDefault="00323CA5" w:rsidP="00323CA5">
      <w:pPr>
        <w:pStyle w:val="Geenafstand"/>
      </w:pPr>
    </w:p>
    <w:p w14:paraId="784E2745" w14:textId="28A345B2" w:rsidR="00323CA5" w:rsidRDefault="00323CA5" w:rsidP="00323CA5">
      <w:pPr>
        <w:pStyle w:val="Geenafstand"/>
        <w:numPr>
          <w:ilvl w:val="0"/>
          <w:numId w:val="3"/>
        </w:numPr>
      </w:pPr>
      <w:r>
        <w:t>Door technologische ontwikkelingen</w:t>
      </w:r>
      <w:r w:rsidR="009A577A">
        <w:t xml:space="preserve"> zijn er nieuwe manieren om bepaalde bedreigingen onschadelijk te maken. Bijv. bepaalde ziektes d.m.v. vaccinatie. Op deze manier zorgen technologische ontwikkelingen voor minder bedreigingen. Maar door nieuwe technologische </w:t>
      </w:r>
      <w:r w:rsidR="009A577A">
        <w:lastRenderedPageBreak/>
        <w:t xml:space="preserve">ontwikkelingen ontstaan er ook weer nieuwe bedreigingen die er voorheen nog niet waren. </w:t>
      </w:r>
      <w:r w:rsidR="00F551FB">
        <w:t xml:space="preserve">Dat kan variëren van gentherapie of kernwapens tot bijvoorbeeld het voertuig ‘de </w:t>
      </w:r>
      <w:proofErr w:type="spellStart"/>
      <w:r w:rsidR="00F551FB">
        <w:t>Stint</w:t>
      </w:r>
      <w:proofErr w:type="spellEnd"/>
      <w:r w:rsidR="00F551FB">
        <w:t>’.</w:t>
      </w:r>
      <w:r w:rsidR="009A577A">
        <w:t xml:space="preserve"> </w:t>
      </w:r>
    </w:p>
    <w:p w14:paraId="694573CE" w14:textId="77777777" w:rsidR="009A577A" w:rsidRDefault="009A577A" w:rsidP="009A577A">
      <w:pPr>
        <w:pStyle w:val="Geenafstand"/>
        <w:ind w:left="360"/>
      </w:pPr>
    </w:p>
    <w:p w14:paraId="28789BDA" w14:textId="5CB1019A" w:rsidR="009A577A" w:rsidRDefault="004742B0" w:rsidP="00B54A11">
      <w:pPr>
        <w:pStyle w:val="Geenafstand"/>
        <w:numPr>
          <w:ilvl w:val="0"/>
          <w:numId w:val="3"/>
        </w:numPr>
      </w:pPr>
      <w:r>
        <w:t>Volgens Be</w:t>
      </w:r>
      <w:r w:rsidR="000427E6">
        <w:t xml:space="preserve">ck </w:t>
      </w:r>
      <w:r>
        <w:t xml:space="preserve">is er in een </w:t>
      </w:r>
      <w:r w:rsidR="000427E6">
        <w:t>maatschappij vaak niet duidelijk</w:t>
      </w:r>
      <w:r>
        <w:t xml:space="preserve"> </w:t>
      </w:r>
      <w:r w:rsidR="000427E6">
        <w:t>wie er verantwoordelijk is voor de risico’s (wat ook kan leiden tot conflicten) en</w:t>
      </w:r>
      <w:r w:rsidR="00BC3A0B">
        <w:t xml:space="preserve"> kan</w:t>
      </w:r>
      <w:r w:rsidR="000427E6">
        <w:t xml:space="preserve"> men het niet eens worden over de juiste aanpak ervan.</w:t>
      </w:r>
      <w:r w:rsidR="00BC3A0B">
        <w:t xml:space="preserve"> Dat resulteert in </w:t>
      </w:r>
      <w:r w:rsidR="000427E6">
        <w:t>een verlies aan vertrouwen van burgers in en afnemende binding met</w:t>
      </w:r>
      <w:r w:rsidR="00B54A11">
        <w:t xml:space="preserve"> </w:t>
      </w:r>
      <w:r w:rsidR="000427E6">
        <w:t>bestaande sociale en politieke instituties</w:t>
      </w:r>
      <w:r w:rsidR="00B54A11">
        <w:t xml:space="preserve">. </w:t>
      </w:r>
      <w:r w:rsidR="00F551FB">
        <w:t>Hij noemt dit soort maatschappijen ‘risicomaatschappijen’.</w:t>
      </w:r>
    </w:p>
    <w:p w14:paraId="005FD639" w14:textId="77777777" w:rsidR="00ED5717" w:rsidRDefault="00ED5717" w:rsidP="00ED5717">
      <w:pPr>
        <w:pStyle w:val="Lijstalinea"/>
      </w:pPr>
    </w:p>
    <w:p w14:paraId="388AC457" w14:textId="3D80A5A0" w:rsidR="00B30C18" w:rsidRDefault="00ED5717" w:rsidP="00B30C18">
      <w:pPr>
        <w:pStyle w:val="Geenafstand"/>
        <w:numPr>
          <w:ilvl w:val="0"/>
          <w:numId w:val="3"/>
        </w:numPr>
      </w:pPr>
      <w:r>
        <w:t>Onveiligheid is een maatschappelijk vraagstuk, omdat het hoog op de publieke agenda staat</w:t>
      </w:r>
      <w:r w:rsidR="00F551FB">
        <w:t xml:space="preserve"> (er wordt veel over geschreven en gesproken in de media, burgers vinden het een belangrijk thema)</w:t>
      </w:r>
      <w:r>
        <w:t xml:space="preserve">. </w:t>
      </w:r>
      <w:r w:rsidR="0089408D">
        <w:t xml:space="preserve">Onveiligheid is </w:t>
      </w:r>
      <w:r w:rsidR="00F551FB">
        <w:t xml:space="preserve">ook </w:t>
      </w:r>
      <w:r w:rsidR="0089408D">
        <w:t xml:space="preserve">een politiek vraagstuk, omdat het </w:t>
      </w:r>
      <w:r w:rsidR="00F551FB">
        <w:t xml:space="preserve">bieden </w:t>
      </w:r>
      <w:r w:rsidR="0089408D">
        <w:t xml:space="preserve">van veiligheid </w:t>
      </w:r>
      <w:r w:rsidR="00E06095">
        <w:t xml:space="preserve">wordt gerekend tot de basisfuncties van de overheid </w:t>
      </w:r>
      <w:r w:rsidR="00D35655">
        <w:t xml:space="preserve">en </w:t>
      </w:r>
      <w:r w:rsidR="0055145A">
        <w:t xml:space="preserve">mensen het zien als een taak van de overheid om de </w:t>
      </w:r>
      <w:r w:rsidR="00B30C18">
        <w:t xml:space="preserve">veiligheid te vergroten. </w:t>
      </w:r>
    </w:p>
    <w:p w14:paraId="646CCC5C" w14:textId="77777777" w:rsidR="00B30C18" w:rsidRDefault="00B30C18" w:rsidP="00B30C18">
      <w:pPr>
        <w:pStyle w:val="Lijstalinea"/>
      </w:pPr>
    </w:p>
    <w:p w14:paraId="27543472" w14:textId="6C289726" w:rsidR="00B30C18" w:rsidRDefault="00B30C18" w:rsidP="00B30C18">
      <w:pPr>
        <w:pStyle w:val="Geenafstand"/>
        <w:numPr>
          <w:ilvl w:val="0"/>
          <w:numId w:val="3"/>
        </w:numPr>
      </w:pPr>
      <w:r>
        <w:t>Objectieve veiligheid is de mate van veiligheid uitgedrukt in cijfers</w:t>
      </w:r>
      <w:r w:rsidR="00CA53F0">
        <w:t xml:space="preserve"> (feiten)</w:t>
      </w:r>
      <w:r>
        <w:t xml:space="preserve">. </w:t>
      </w:r>
      <w:r w:rsidR="007029D5">
        <w:t>Bijv. het aantal mis</w:t>
      </w:r>
      <w:r w:rsidR="00CA53F0">
        <w:t xml:space="preserve">drijven. Bij subjectie veiligheid gaat het over de mate waarin burgers zich veilig voelen. </w:t>
      </w:r>
    </w:p>
    <w:p w14:paraId="3FD4A322" w14:textId="77777777" w:rsidR="00F32016" w:rsidRDefault="00F32016" w:rsidP="00F32016">
      <w:pPr>
        <w:pStyle w:val="Lijstalinea"/>
      </w:pPr>
    </w:p>
    <w:p w14:paraId="5A5F856F" w14:textId="48E8C808" w:rsidR="00CC2515" w:rsidRDefault="00106756" w:rsidP="00CC2515">
      <w:pPr>
        <w:pStyle w:val="Geenafstand"/>
        <w:numPr>
          <w:ilvl w:val="0"/>
          <w:numId w:val="3"/>
        </w:numPr>
      </w:pPr>
      <w:r>
        <w:t xml:space="preserve">De berichtgeving vanuit de media over (on)veiligheid </w:t>
      </w:r>
      <w:r w:rsidR="00CC2515">
        <w:t>beïnvloedt</w:t>
      </w:r>
      <w:r w:rsidR="00197274">
        <w:t xml:space="preserve"> het referentiekader van de burger. </w:t>
      </w:r>
      <w:r w:rsidR="00CC2515">
        <w:t xml:space="preserve">Indien de media ervoor kiezen selectieve (negatieve) informatie met de burger te delen zal de burger deze informatie tot zich nemen. Hierdoor kijkt de burger met een selectieve bril naar de (on)veiligheid. Als gevolg daarvan kan de burger zich veiliger of onveiliger voelen dan de mate van (on)veiligheid die uit objectiviteit blijkt. </w:t>
      </w:r>
    </w:p>
    <w:p w14:paraId="5A501456" w14:textId="77777777" w:rsidR="00CC2515" w:rsidRDefault="00CC2515" w:rsidP="00CC2515">
      <w:pPr>
        <w:pStyle w:val="Lijstalinea"/>
      </w:pPr>
    </w:p>
    <w:p w14:paraId="73F3AE37" w14:textId="71050F34" w:rsidR="00D159A2" w:rsidRDefault="00CC2515" w:rsidP="005269AA">
      <w:pPr>
        <w:pStyle w:val="Geenafstand"/>
        <w:numPr>
          <w:ilvl w:val="0"/>
          <w:numId w:val="3"/>
        </w:numPr>
      </w:pPr>
      <w:r>
        <w:t xml:space="preserve">De veiligheidsutopie van de huidige samenleving houdt in dat de huidige cultuur vraagt om zowel optimale individuele vrijheid </w:t>
      </w:r>
      <w:r w:rsidR="00B25455">
        <w:t xml:space="preserve">als om krachtig ingrijpen van de overheid om </w:t>
      </w:r>
      <w:r w:rsidR="005269AA">
        <w:t>de negatieve gevolgen van de gegeven vrijheid te beperken en veiligheid te kunnen garanderen. Dit zijn twee tegenstrijdige elementen</w:t>
      </w:r>
      <w:r w:rsidR="00F551FB">
        <w:t>: je kunt niet beide doelen voor honderd procent bereiken.</w:t>
      </w:r>
    </w:p>
    <w:p w14:paraId="1A20E358" w14:textId="77777777" w:rsidR="005269AA" w:rsidRDefault="005269AA" w:rsidP="005269AA">
      <w:pPr>
        <w:pStyle w:val="Lijstalinea"/>
      </w:pPr>
    </w:p>
    <w:p w14:paraId="530FA45A" w14:textId="23E2C68A" w:rsidR="005269AA" w:rsidRDefault="005269AA" w:rsidP="005269AA">
      <w:pPr>
        <w:pStyle w:val="Geenafstand"/>
        <w:numPr>
          <w:ilvl w:val="0"/>
          <w:numId w:val="3"/>
        </w:numPr>
      </w:pPr>
      <w:r>
        <w:t xml:space="preserve">Criminaliteit is </w:t>
      </w:r>
      <w:r w:rsidR="00F551FB">
        <w:t>relatief/</w:t>
      </w:r>
      <w:r>
        <w:t>cultuurbepaald</w:t>
      </w:r>
      <w:r w:rsidR="00DA704A">
        <w:t xml:space="preserve">, omdat de dingen die als strafbaar worden beschouwd afhankelijk zijn </w:t>
      </w:r>
      <w:r w:rsidR="00E81428">
        <w:t>van wat de bevolking als strafbaar beschouw</w:t>
      </w:r>
      <w:r w:rsidR="00F551FB">
        <w:t>t</w:t>
      </w:r>
      <w:r w:rsidR="00E81428">
        <w:t>. Dit is afhankelijk van de normen en waarden</w:t>
      </w:r>
      <w:r w:rsidR="00993AF8">
        <w:t xml:space="preserve"> (morele opvattingen)</w:t>
      </w:r>
      <w:r w:rsidR="00E81428">
        <w:t xml:space="preserve"> van de bevol</w:t>
      </w:r>
      <w:r w:rsidR="00993AF8">
        <w:t xml:space="preserve">king. </w:t>
      </w:r>
      <w:r w:rsidR="00747191">
        <w:t xml:space="preserve">Daaruit volgt dat criminaliteit cultuurafhankelijk is. </w:t>
      </w:r>
    </w:p>
    <w:p w14:paraId="5B858300" w14:textId="77777777" w:rsidR="00747191" w:rsidRDefault="00747191" w:rsidP="00747191">
      <w:pPr>
        <w:pStyle w:val="Lijstalinea"/>
      </w:pPr>
    </w:p>
    <w:p w14:paraId="785A9E84" w14:textId="55689FEA" w:rsidR="00EF4A45" w:rsidRDefault="00DA70A8" w:rsidP="00EF4A45">
      <w:pPr>
        <w:pStyle w:val="Geenafstand"/>
        <w:numPr>
          <w:ilvl w:val="0"/>
          <w:numId w:val="3"/>
        </w:numPr>
      </w:pPr>
      <w:r>
        <w:t xml:space="preserve">Groepsvorming kan tot minder criminaliteit </w:t>
      </w:r>
      <w:r w:rsidR="00291A4C">
        <w:t xml:space="preserve">leiden indien de crimineel </w:t>
      </w:r>
      <w:r w:rsidR="008A7EF6">
        <w:t xml:space="preserve">bindingen heeft met andere groepen uit de samenleving (bijv. ouders/school). </w:t>
      </w:r>
      <w:r w:rsidR="009E0F1D">
        <w:t xml:space="preserve">De crimineel gaat dan de normen en waarden van deze groepen deels overnemen. </w:t>
      </w:r>
      <w:r w:rsidR="00F551FB">
        <w:t>Wanneer</w:t>
      </w:r>
      <w:r w:rsidR="00EF4A45">
        <w:t xml:space="preserve"> de groepsvorming plaats vindt t</w:t>
      </w:r>
      <w:r w:rsidR="00F551FB">
        <w:t>ú</w:t>
      </w:r>
      <w:r w:rsidR="00EF4A45">
        <w:t xml:space="preserve">ssen criminelen vormen de criminelen samen normen en waarden waarbinnen het normaal is op misdaden te plegen. Dan zorgt groepsvorming voor meer criminaliteit. </w:t>
      </w:r>
    </w:p>
    <w:p w14:paraId="5200F2F7" w14:textId="77777777" w:rsidR="009F775A" w:rsidRDefault="009F775A" w:rsidP="009F775A">
      <w:pPr>
        <w:pStyle w:val="Lijstalinea"/>
      </w:pPr>
    </w:p>
    <w:p w14:paraId="2372EC10" w14:textId="2B5FC33B" w:rsidR="009F775A" w:rsidRDefault="009F775A" w:rsidP="009F775A">
      <w:pPr>
        <w:pStyle w:val="Geenafstand"/>
        <w:numPr>
          <w:ilvl w:val="0"/>
          <w:numId w:val="3"/>
        </w:numPr>
      </w:pPr>
      <w:r>
        <w:t xml:space="preserve">- maatschappelijke vraagstukken rondom normvervaging, individualisering of gebrek aan sociale cohesie. </w:t>
      </w:r>
    </w:p>
    <w:p w14:paraId="45F87CE7" w14:textId="30231E50" w:rsidR="009F775A" w:rsidRDefault="009F775A" w:rsidP="009F775A">
      <w:pPr>
        <w:pStyle w:val="Geenafstand"/>
        <w:ind w:left="708"/>
      </w:pPr>
      <w:r>
        <w:t>- de integratie van niet-westerse allochtonen.</w:t>
      </w:r>
    </w:p>
    <w:p w14:paraId="4E4EB6AF" w14:textId="26929FC3" w:rsidR="009F775A" w:rsidRDefault="009F775A" w:rsidP="009F775A">
      <w:pPr>
        <w:pStyle w:val="Geenafstand"/>
        <w:ind w:left="708"/>
      </w:pPr>
      <w:r>
        <w:t>- sociale ongelijkheid</w:t>
      </w:r>
      <w:r w:rsidR="00F551FB">
        <w:t>, bijvoorbeeld als oorzaak van crimineel gedrag.</w:t>
      </w:r>
    </w:p>
    <w:p w14:paraId="079FAE09" w14:textId="13E4363C" w:rsidR="009F775A" w:rsidRDefault="009F775A" w:rsidP="009F775A">
      <w:pPr>
        <w:pStyle w:val="Geenafstand"/>
        <w:ind w:left="708"/>
      </w:pPr>
    </w:p>
    <w:p w14:paraId="350160A8" w14:textId="66DEDB1A" w:rsidR="009F775A" w:rsidRDefault="009F775A" w:rsidP="009F775A">
      <w:pPr>
        <w:pStyle w:val="Geenafstand"/>
        <w:numPr>
          <w:ilvl w:val="0"/>
          <w:numId w:val="3"/>
        </w:numPr>
      </w:pPr>
      <w:r>
        <w:lastRenderedPageBreak/>
        <w:t xml:space="preserve">– de </w:t>
      </w:r>
      <w:r w:rsidRPr="00F551FB">
        <w:rPr>
          <w:b/>
        </w:rPr>
        <w:t xml:space="preserve">klassieke </w:t>
      </w:r>
      <w:r>
        <w:t>school:</w:t>
      </w:r>
      <w:r w:rsidR="00B340C5">
        <w:t xml:space="preserve"> gaat uit van de vrije wil van de crimineel</w:t>
      </w:r>
      <w:r w:rsidR="00F551FB">
        <w:t xml:space="preserve"> die een bewuste keuze maakt waarin</w:t>
      </w:r>
      <w:r w:rsidR="00B340C5">
        <w:t xml:space="preserve"> kosten (straf) en baten worden afgewogen. </w:t>
      </w:r>
      <w:r w:rsidR="00E70819">
        <w:t xml:space="preserve">Stelt de daad centraal (daadrecht). </w:t>
      </w:r>
    </w:p>
    <w:p w14:paraId="26949D76" w14:textId="7F42D7D2" w:rsidR="009F775A" w:rsidRDefault="009F775A" w:rsidP="009F775A">
      <w:pPr>
        <w:pStyle w:val="Geenafstand"/>
        <w:ind w:left="720"/>
      </w:pPr>
      <w:r>
        <w:t xml:space="preserve">- de </w:t>
      </w:r>
      <w:r w:rsidRPr="00F551FB">
        <w:rPr>
          <w:b/>
        </w:rPr>
        <w:t>moderne</w:t>
      </w:r>
      <w:r>
        <w:t xml:space="preserve"> school: </w:t>
      </w:r>
      <w:r w:rsidR="005929C5">
        <w:t xml:space="preserve">de crimineel </w:t>
      </w:r>
      <w:r w:rsidR="00F551FB">
        <w:t>kiest niet vanuit vrij wil voor criminaliteit</w:t>
      </w:r>
      <w:r w:rsidR="005929C5">
        <w:t xml:space="preserve">, maar is een product van </w:t>
      </w:r>
      <w:r w:rsidR="000067C3" w:rsidRPr="00F551FB">
        <w:rPr>
          <w:i/>
        </w:rPr>
        <w:t>nature</w:t>
      </w:r>
      <w:r w:rsidR="000067C3">
        <w:t xml:space="preserve"> en </w:t>
      </w:r>
      <w:r w:rsidR="000067C3" w:rsidRPr="00F551FB">
        <w:rPr>
          <w:i/>
        </w:rPr>
        <w:t>nurture</w:t>
      </w:r>
      <w:r w:rsidR="000067C3">
        <w:t xml:space="preserve"> factoren. </w:t>
      </w:r>
      <w:r w:rsidR="002564F1">
        <w:t>Stelt de dader centraal (daderrecht).</w:t>
      </w:r>
    </w:p>
    <w:p w14:paraId="2108EFBC" w14:textId="45A0FB4E" w:rsidR="002564F1" w:rsidRDefault="002564F1" w:rsidP="002564F1">
      <w:pPr>
        <w:pStyle w:val="Geenafstand"/>
      </w:pPr>
    </w:p>
    <w:p w14:paraId="4BD5A684" w14:textId="6D87C1C1" w:rsidR="002564F1" w:rsidRDefault="009C5EB7" w:rsidP="002564F1">
      <w:pPr>
        <w:pStyle w:val="Geenafstand"/>
        <w:numPr>
          <w:ilvl w:val="0"/>
          <w:numId w:val="3"/>
        </w:numPr>
      </w:pPr>
      <w:r>
        <w:t>De geleg</w:t>
      </w:r>
      <w:r w:rsidR="00F551FB">
        <w:t>en</w:t>
      </w:r>
      <w:r>
        <w:t>heidstheorie zegt dat het niveau van criminaliteit</w:t>
      </w:r>
      <w:r w:rsidR="00D24C66">
        <w:t xml:space="preserve"> bepaald wordt door de aanwezige potentiële daders, de aanwezige potentiële doelwitten en de afwezigheid van sociale bewaking. Dit past bij de klassieke school, omdat </w:t>
      </w:r>
      <w:r w:rsidR="00D77240">
        <w:t>ervan uit</w:t>
      </w:r>
      <w:r w:rsidR="00D24C66">
        <w:t xml:space="preserve"> wordt gegaan dat wanneer er weinig kosten zijn (weinig sociale bewaking) en veel baten (aantal aanwezige doelwitten) meer potenti</w:t>
      </w:r>
      <w:r w:rsidR="00F551FB">
        <w:t>ë</w:t>
      </w:r>
      <w:r w:rsidR="00D24C66">
        <w:t xml:space="preserve">le daders </w:t>
      </w:r>
      <w:r w:rsidR="00D77240">
        <w:t>ervoor</w:t>
      </w:r>
      <w:r w:rsidR="00D24C66">
        <w:t xml:space="preserve"> kiezen een misdaad te plegen. </w:t>
      </w:r>
    </w:p>
    <w:p w14:paraId="535F53DF" w14:textId="0B216A0E" w:rsidR="00D24C66" w:rsidRDefault="00D24C66" w:rsidP="00D24C66">
      <w:pPr>
        <w:pStyle w:val="Geenafstand"/>
        <w:ind w:left="360"/>
      </w:pPr>
    </w:p>
    <w:p w14:paraId="6E428FBE" w14:textId="3BEF49D9" w:rsidR="00990037" w:rsidRDefault="005C21BE" w:rsidP="00990037">
      <w:pPr>
        <w:pStyle w:val="Geenafstand"/>
        <w:numPr>
          <w:ilvl w:val="0"/>
          <w:numId w:val="3"/>
        </w:numPr>
      </w:pPr>
      <w:r>
        <w:t>Volgens de bindingstheorie zorgen veel maatschappelijke bind</w:t>
      </w:r>
      <w:r w:rsidR="00955A6E">
        <w:t>inge</w:t>
      </w:r>
      <w:r>
        <w:t>n of een sterke integratie</w:t>
      </w:r>
      <w:r w:rsidR="00955A6E">
        <w:t xml:space="preserve"> van mensen in groepen </w:t>
      </w:r>
      <w:r w:rsidR="00D77240">
        <w:t>ervoor</w:t>
      </w:r>
      <w:r w:rsidR="00955A6E">
        <w:t xml:space="preserve"> dat </w:t>
      </w:r>
      <w:r w:rsidR="00990037">
        <w:t xml:space="preserve">er minder criminele impulsen zijn. Dit is een verklaring gekeken vanuit het sociale kader van de dader en past daarom bij de moderne school. </w:t>
      </w:r>
    </w:p>
    <w:p w14:paraId="08CE87D2" w14:textId="77777777" w:rsidR="00990037" w:rsidRDefault="00990037" w:rsidP="00990037">
      <w:pPr>
        <w:pStyle w:val="Lijstalinea"/>
      </w:pPr>
    </w:p>
    <w:p w14:paraId="5ADA4646" w14:textId="4D6CE607" w:rsidR="000E09C3" w:rsidRDefault="000E09C3" w:rsidP="005E761A">
      <w:pPr>
        <w:pStyle w:val="Geenafstand"/>
        <w:numPr>
          <w:ilvl w:val="0"/>
          <w:numId w:val="3"/>
        </w:numPr>
      </w:pPr>
      <w:r>
        <w:t xml:space="preserve">Volgens de etiketteringstheorie gaan mensen zich gedragen naar het label dat ze vanuit de samenleving krijgen. Indien potentiele criminele in de samenleving dus bestempeld worden als criminelen zullen ze zich ook als crimineel gaan gedragen. Dit is een verklaring gekeken vanuit het sociale kader van de dader en past daarom bij de moderne school. </w:t>
      </w:r>
    </w:p>
    <w:p w14:paraId="65C16911" w14:textId="15BE6AA7" w:rsidR="005E761A" w:rsidRDefault="005E761A" w:rsidP="005E761A">
      <w:pPr>
        <w:pStyle w:val="Geenafstand"/>
      </w:pPr>
    </w:p>
    <w:p w14:paraId="3102529B" w14:textId="4F0D9E9A" w:rsidR="00F30279" w:rsidRDefault="00F30279" w:rsidP="00697821">
      <w:pPr>
        <w:pStyle w:val="Geenafstand"/>
        <w:numPr>
          <w:ilvl w:val="0"/>
          <w:numId w:val="3"/>
        </w:numPr>
      </w:pPr>
      <w:r>
        <w:t>Je kunt zien dat het</w:t>
      </w:r>
      <w:r w:rsidR="005E761A">
        <w:t xml:space="preserve"> Nederlands strafrecht een compromis </w:t>
      </w:r>
      <w:r>
        <w:t xml:space="preserve">is </w:t>
      </w:r>
      <w:r w:rsidR="005E761A">
        <w:t xml:space="preserve">geworden tussen </w:t>
      </w:r>
      <w:r>
        <w:t xml:space="preserve">beide scholen, omdat er een strafmaximum en </w:t>
      </w:r>
      <w:r w:rsidR="002D0923">
        <w:t>een (ongeschreven, informeel</w:t>
      </w:r>
      <w:r>
        <w:t>) strafminimum is voor elk delict</w:t>
      </w:r>
      <w:r w:rsidR="002D0923">
        <w:t>: dat is de invloed van de klassieke school. Aan de andere kant wordt</w:t>
      </w:r>
      <w:r>
        <w:t xml:space="preserve"> er wel gekeken</w:t>
      </w:r>
      <w:r w:rsidR="002D0923">
        <w:t xml:space="preserve"> </w:t>
      </w:r>
      <w:r>
        <w:t xml:space="preserve">naar de persoonlijke omstandigheden van de dader en </w:t>
      </w:r>
      <w:r w:rsidR="002D0923">
        <w:t>dat kan ook</w:t>
      </w:r>
      <w:r>
        <w:t xml:space="preserve"> invloed hebben op de strafmaat</w:t>
      </w:r>
      <w:r w:rsidR="002D0923">
        <w:t>: de invloed van de moderne school.</w:t>
      </w:r>
    </w:p>
    <w:p w14:paraId="045EE403" w14:textId="77777777" w:rsidR="00697821" w:rsidRDefault="00697821" w:rsidP="00697821">
      <w:pPr>
        <w:pStyle w:val="Geenafstand"/>
      </w:pPr>
    </w:p>
    <w:p w14:paraId="4B8F1CF2" w14:textId="15625841" w:rsidR="00EC4A86" w:rsidRDefault="00F30279" w:rsidP="00697821">
      <w:pPr>
        <w:pStyle w:val="Geenafstand"/>
        <w:numPr>
          <w:ilvl w:val="0"/>
          <w:numId w:val="3"/>
        </w:numPr>
      </w:pPr>
      <w:r>
        <w:t xml:space="preserve"> </w:t>
      </w:r>
      <w:r w:rsidR="00DF3834">
        <w:t xml:space="preserve">De liberale ideologie legt bij het handhaven van de orde de nadruk op </w:t>
      </w:r>
      <w:r w:rsidR="00B767A7">
        <w:t>eigen</w:t>
      </w:r>
      <w:r w:rsidR="002D0923">
        <w:t xml:space="preserve"> </w:t>
      </w:r>
      <w:r w:rsidR="00B767A7">
        <w:t xml:space="preserve">verantwoordelijkheid van de burger. </w:t>
      </w:r>
      <w:r w:rsidR="00EC4A86">
        <w:t xml:space="preserve">Het nastreven van eigenbelang mag, maar wel binnen </w:t>
      </w:r>
      <w:r w:rsidR="002D0923">
        <w:t>de grenzen van de wet.</w:t>
      </w:r>
      <w:r w:rsidR="00EC4A86">
        <w:t xml:space="preserve"> </w:t>
      </w:r>
    </w:p>
    <w:p w14:paraId="51DF1A3E" w14:textId="77777777" w:rsidR="00697821" w:rsidRDefault="00697821" w:rsidP="00697821">
      <w:pPr>
        <w:pStyle w:val="Geenafstand"/>
      </w:pPr>
    </w:p>
    <w:p w14:paraId="2E29B900" w14:textId="78E083C3" w:rsidR="00A75ABF" w:rsidRDefault="00A75ABF" w:rsidP="00A75ABF">
      <w:pPr>
        <w:pStyle w:val="Geenafstand"/>
        <w:numPr>
          <w:ilvl w:val="0"/>
          <w:numId w:val="3"/>
        </w:numPr>
      </w:pPr>
      <w:r>
        <w:t>- sociale ongelijkheid</w:t>
      </w:r>
      <w:r w:rsidR="002D0923">
        <w:t>.</w:t>
      </w:r>
    </w:p>
    <w:p w14:paraId="17724A2E" w14:textId="20B14C29" w:rsidR="00A75ABF" w:rsidRDefault="00A75ABF" w:rsidP="00A75ABF">
      <w:pPr>
        <w:pStyle w:val="Geenafstand"/>
        <w:ind w:left="720"/>
      </w:pPr>
      <w:r>
        <w:t>- gebrek aan sociale cohesie</w:t>
      </w:r>
      <w:r w:rsidR="002D0923">
        <w:t>.</w:t>
      </w:r>
    </w:p>
    <w:p w14:paraId="3B663CF1" w14:textId="43A131F0" w:rsidR="00A75ABF" w:rsidRDefault="00A75ABF" w:rsidP="00A75ABF">
      <w:pPr>
        <w:pStyle w:val="Geenafstand"/>
      </w:pPr>
    </w:p>
    <w:p w14:paraId="1A05A885" w14:textId="214E8B54" w:rsidR="00A75ABF" w:rsidRDefault="001E5DDA" w:rsidP="00A75ABF">
      <w:pPr>
        <w:pStyle w:val="Geenafstand"/>
        <w:numPr>
          <w:ilvl w:val="0"/>
          <w:numId w:val="3"/>
        </w:numPr>
      </w:pPr>
      <w:r>
        <w:t xml:space="preserve">De socialistische stroming </w:t>
      </w:r>
      <w:r w:rsidR="005E3406">
        <w:t xml:space="preserve">en de confessionele stroming leggen meer nadruk op rechtsbescherming. De liberale stroming legt meer nadruk op rechtshandhaving. </w:t>
      </w:r>
    </w:p>
    <w:p w14:paraId="5D43E517" w14:textId="77777777" w:rsidR="000F5761" w:rsidRDefault="000F5761" w:rsidP="000F5761">
      <w:pPr>
        <w:pStyle w:val="Geenafstand"/>
        <w:ind w:left="720"/>
      </w:pPr>
    </w:p>
    <w:p w14:paraId="01A70692" w14:textId="099FB3E0" w:rsidR="00AA2EE4" w:rsidRPr="0011391F" w:rsidRDefault="008B2AB1" w:rsidP="00AA2EE4">
      <w:pPr>
        <w:pStyle w:val="Geenafstand"/>
        <w:numPr>
          <w:ilvl w:val="0"/>
          <w:numId w:val="3"/>
        </w:numPr>
      </w:pPr>
      <w:r>
        <w:t xml:space="preserve">- </w:t>
      </w:r>
      <w:r w:rsidR="00AA2EE4">
        <w:t>rechtshandhaving</w:t>
      </w:r>
      <w:r w:rsidR="003D6634">
        <w:t xml:space="preserve">. </w:t>
      </w:r>
      <w:r w:rsidR="003D6634" w:rsidRPr="0011391F">
        <w:t xml:space="preserve">Bijv. supersnelrecht, </w:t>
      </w:r>
      <w:r w:rsidR="00D77240" w:rsidRPr="0011391F">
        <w:t>zerotolerance</w:t>
      </w:r>
      <w:bookmarkStart w:id="0" w:name="_GoBack"/>
      <w:bookmarkEnd w:id="0"/>
      <w:r w:rsidR="003D6634" w:rsidRPr="0011391F">
        <w:t xml:space="preserve"> </w:t>
      </w:r>
      <w:r w:rsidR="00EE065D" w:rsidRPr="0011391F">
        <w:t xml:space="preserve">arrestaties. </w:t>
      </w:r>
    </w:p>
    <w:p w14:paraId="6CEA68DB" w14:textId="6208423D" w:rsidR="00AA2EE4" w:rsidRDefault="00AA2EE4" w:rsidP="00AA2EE4">
      <w:pPr>
        <w:pStyle w:val="Geenafstand"/>
        <w:ind w:left="708"/>
      </w:pPr>
      <w:r>
        <w:t>- ondersteuning en hulpverlening</w:t>
      </w:r>
      <w:r w:rsidR="00EE065D">
        <w:t xml:space="preserve">. Bijv. </w:t>
      </w:r>
      <w:r w:rsidR="0031125F">
        <w:t xml:space="preserve">activiteiten vanuit </w:t>
      </w:r>
      <w:r w:rsidR="00D77240">
        <w:t>jeugdzorg</w:t>
      </w:r>
      <w:r w:rsidR="0031125F">
        <w:t xml:space="preserve">. </w:t>
      </w:r>
    </w:p>
    <w:p w14:paraId="7C78B3BA" w14:textId="7738FFE9" w:rsidR="00AA2EE4" w:rsidRDefault="00AA2EE4" w:rsidP="00AA2EE4">
      <w:pPr>
        <w:pStyle w:val="Geenafstand"/>
        <w:ind w:left="708"/>
      </w:pPr>
      <w:r>
        <w:t>- het beperken van de gelegenheid voor criminaliteit</w:t>
      </w:r>
      <w:r w:rsidR="0031125F">
        <w:t xml:space="preserve">. Bijv. </w:t>
      </w:r>
      <w:r w:rsidR="008454EB">
        <w:t xml:space="preserve">cameratoezicht, buurtpreventie. </w:t>
      </w:r>
    </w:p>
    <w:p w14:paraId="78B5A108" w14:textId="43CA1205" w:rsidR="008454EB" w:rsidRDefault="008454EB" w:rsidP="008454EB">
      <w:pPr>
        <w:pStyle w:val="Geenafstand"/>
      </w:pPr>
    </w:p>
    <w:p w14:paraId="3A222887" w14:textId="71246079" w:rsidR="008454EB" w:rsidRDefault="008454EB" w:rsidP="008454EB">
      <w:pPr>
        <w:pStyle w:val="Geenafstand"/>
        <w:numPr>
          <w:ilvl w:val="0"/>
          <w:numId w:val="3"/>
        </w:numPr>
      </w:pPr>
      <w:r>
        <w:t xml:space="preserve"> Bij rechtshandhaving gaat het om het straffen van de dader, dit is dus een voorbeeld van repressief beleid. </w:t>
      </w:r>
    </w:p>
    <w:p w14:paraId="1B95F905" w14:textId="710B403A" w:rsidR="008454EB" w:rsidRDefault="008454EB" w:rsidP="008454EB">
      <w:pPr>
        <w:pStyle w:val="Geenafstand"/>
        <w:ind w:left="720"/>
      </w:pPr>
      <w:r>
        <w:t xml:space="preserve">Bij ondersteuning en hulpverlening </w:t>
      </w:r>
      <w:r w:rsidR="001A44CA">
        <w:t>gaat het om het begeleiden van potentiële daders, dit is dus een voorbee</w:t>
      </w:r>
      <w:r w:rsidR="003F0386">
        <w:t xml:space="preserve">ld van preventief beleid. </w:t>
      </w:r>
    </w:p>
    <w:p w14:paraId="57ABE8CE" w14:textId="2822CFD2" w:rsidR="003F0386" w:rsidRDefault="003F0386" w:rsidP="008454EB">
      <w:pPr>
        <w:pStyle w:val="Geenafstand"/>
        <w:ind w:left="720"/>
      </w:pPr>
      <w:r>
        <w:t xml:space="preserve">Bij het beperken van de gelegenheid voor criminaliteit gaat het om het voorkomen van misdaad, dit is dus een voorbeeld van preventief beleid. </w:t>
      </w:r>
    </w:p>
    <w:p w14:paraId="26D1732E" w14:textId="64ABC890" w:rsidR="003F0386" w:rsidRDefault="003F0386" w:rsidP="003F0386">
      <w:pPr>
        <w:pStyle w:val="Geenafstand"/>
      </w:pPr>
    </w:p>
    <w:p w14:paraId="0CBA4A66" w14:textId="77777777" w:rsidR="00861275" w:rsidRDefault="00163610" w:rsidP="00861275">
      <w:pPr>
        <w:pStyle w:val="Geenafstand"/>
        <w:numPr>
          <w:ilvl w:val="0"/>
          <w:numId w:val="3"/>
        </w:numPr>
      </w:pPr>
      <w:r>
        <w:t xml:space="preserve">Integraal veiligheidsbeleid houdt in dat niet </w:t>
      </w:r>
      <w:r w:rsidR="00B2495A">
        <w:t xml:space="preserve">alleen politie en justitie, maar ook andere overheidsinstanties, maatschappelijke instanties, het bedrijfsleven en de burger </w:t>
      </w:r>
      <w:r w:rsidR="00861275">
        <w:t>een rol hebben bij de rechtshandhaving.</w:t>
      </w:r>
    </w:p>
    <w:p w14:paraId="647099CC" w14:textId="47CC8940" w:rsidR="00861275" w:rsidRDefault="00861275" w:rsidP="00861275">
      <w:pPr>
        <w:pStyle w:val="Geenafstand"/>
        <w:ind w:left="720"/>
      </w:pPr>
      <w:r>
        <w:t xml:space="preserve"> </w:t>
      </w:r>
    </w:p>
    <w:p w14:paraId="0714D36C" w14:textId="0BB9CE66" w:rsidR="00527A37" w:rsidRDefault="00CF6AC0" w:rsidP="003E1FC5">
      <w:pPr>
        <w:pStyle w:val="Geenafstand"/>
        <w:numPr>
          <w:ilvl w:val="0"/>
          <w:numId w:val="3"/>
        </w:numPr>
      </w:pPr>
      <w:r>
        <w:lastRenderedPageBreak/>
        <w:t xml:space="preserve">Tot het eind van de jaren </w:t>
      </w:r>
      <w:r w:rsidR="002D0923">
        <w:t>‘</w:t>
      </w:r>
      <w:r>
        <w:t>70 was het beleid repressief</w:t>
      </w:r>
      <w:r w:rsidR="001000AC">
        <w:t xml:space="preserve">. Vanaf het keerpunt (1985) is het beleid </w:t>
      </w:r>
      <w:r w:rsidR="00FD667B">
        <w:t xml:space="preserve">meer preventief. Vanaf het begin van deze eeuw was er meer focus op rechtshandhaving (repressief). De laatste jaren komt het preventieve beleid meer op. </w:t>
      </w:r>
    </w:p>
    <w:p w14:paraId="4BE6B546" w14:textId="77777777" w:rsidR="003E1FC5" w:rsidRDefault="003E1FC5" w:rsidP="003E1FC5">
      <w:pPr>
        <w:pStyle w:val="Geenafstand"/>
      </w:pPr>
    </w:p>
    <w:p w14:paraId="1500D24F" w14:textId="75BB2F8B" w:rsidR="00CA19FD" w:rsidRDefault="00CA19FD" w:rsidP="00CA19FD">
      <w:pPr>
        <w:pStyle w:val="Geenafstand"/>
        <w:numPr>
          <w:ilvl w:val="0"/>
          <w:numId w:val="3"/>
        </w:numPr>
      </w:pPr>
      <w:r>
        <w:t xml:space="preserve"> -  </w:t>
      </w:r>
      <w:r w:rsidR="002D0923">
        <w:t>slachtoffers mogen het woord voeren tijdens de rechtszaak (spreekrecht).</w:t>
      </w:r>
    </w:p>
    <w:p w14:paraId="433F9BAE" w14:textId="2442840E" w:rsidR="00CA19FD" w:rsidRPr="00090F92" w:rsidRDefault="00346900" w:rsidP="002D0923">
      <w:pPr>
        <w:pStyle w:val="Geenafstand"/>
        <w:ind w:left="720"/>
      </w:pPr>
      <w:r>
        <w:t xml:space="preserve"> </w:t>
      </w:r>
      <w:r w:rsidR="00CA19FD">
        <w:t xml:space="preserve">- </w:t>
      </w:r>
      <w:r w:rsidR="00D6225A">
        <w:t xml:space="preserve"> slachtoffers worden beter ondersteund </w:t>
      </w:r>
      <w:r w:rsidR="008B2AB1">
        <w:t>(bijv. door Slachtofferhulp Nederland)</w:t>
      </w:r>
      <w:r w:rsidR="002D0923">
        <w:t>.</w:t>
      </w:r>
    </w:p>
    <w:sectPr w:rsidR="00CA19FD" w:rsidRPr="00090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519EC"/>
    <w:multiLevelType w:val="hybridMultilevel"/>
    <w:tmpl w:val="1E920B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2E2D25"/>
    <w:multiLevelType w:val="hybridMultilevel"/>
    <w:tmpl w:val="6D2A3D3A"/>
    <w:lvl w:ilvl="0" w:tplc="F02450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014DF9"/>
    <w:multiLevelType w:val="hybridMultilevel"/>
    <w:tmpl w:val="183E4D7C"/>
    <w:lvl w:ilvl="0" w:tplc="B7827B7E">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CD774A9"/>
    <w:multiLevelType w:val="hybridMultilevel"/>
    <w:tmpl w:val="7CE860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4E6247"/>
    <w:multiLevelType w:val="hybridMultilevel"/>
    <w:tmpl w:val="74660E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1A46C5"/>
    <w:multiLevelType w:val="hybridMultilevel"/>
    <w:tmpl w:val="9342F5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72795298"/>
    <w:multiLevelType w:val="hybridMultilevel"/>
    <w:tmpl w:val="FFB694CA"/>
    <w:lvl w:ilvl="0" w:tplc="577A53A2">
      <w:start w:val="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6F"/>
    <w:rsid w:val="000067C3"/>
    <w:rsid w:val="0000752C"/>
    <w:rsid w:val="0002001A"/>
    <w:rsid w:val="000427E6"/>
    <w:rsid w:val="00050301"/>
    <w:rsid w:val="00090F92"/>
    <w:rsid w:val="00097F17"/>
    <w:rsid w:val="000C1E75"/>
    <w:rsid w:val="000E09C3"/>
    <w:rsid w:val="000F5761"/>
    <w:rsid w:val="001000AC"/>
    <w:rsid w:val="00106756"/>
    <w:rsid w:val="0011391F"/>
    <w:rsid w:val="00125973"/>
    <w:rsid w:val="00146A85"/>
    <w:rsid w:val="00163610"/>
    <w:rsid w:val="00197274"/>
    <w:rsid w:val="001A44CA"/>
    <w:rsid w:val="001C27E7"/>
    <w:rsid w:val="001D7F22"/>
    <w:rsid w:val="001E172F"/>
    <w:rsid w:val="001E5DDA"/>
    <w:rsid w:val="002260C1"/>
    <w:rsid w:val="00253D7A"/>
    <w:rsid w:val="002564F1"/>
    <w:rsid w:val="00271177"/>
    <w:rsid w:val="00291A4C"/>
    <w:rsid w:val="002C57E1"/>
    <w:rsid w:val="002D0923"/>
    <w:rsid w:val="00300F31"/>
    <w:rsid w:val="0031125F"/>
    <w:rsid w:val="00323CA5"/>
    <w:rsid w:val="00326A9E"/>
    <w:rsid w:val="00346900"/>
    <w:rsid w:val="00346FB1"/>
    <w:rsid w:val="00386F51"/>
    <w:rsid w:val="003A3F07"/>
    <w:rsid w:val="003B6AF1"/>
    <w:rsid w:val="003D6634"/>
    <w:rsid w:val="003E1FC5"/>
    <w:rsid w:val="003F0386"/>
    <w:rsid w:val="003F0613"/>
    <w:rsid w:val="004742B0"/>
    <w:rsid w:val="00517CE2"/>
    <w:rsid w:val="005269AA"/>
    <w:rsid w:val="00527A37"/>
    <w:rsid w:val="0055145A"/>
    <w:rsid w:val="005929C5"/>
    <w:rsid w:val="005A4716"/>
    <w:rsid w:val="005C21BE"/>
    <w:rsid w:val="005E3406"/>
    <w:rsid w:val="005E761A"/>
    <w:rsid w:val="0062497E"/>
    <w:rsid w:val="00625ECD"/>
    <w:rsid w:val="00672021"/>
    <w:rsid w:val="006804F0"/>
    <w:rsid w:val="00697821"/>
    <w:rsid w:val="007023BE"/>
    <w:rsid w:val="007029D5"/>
    <w:rsid w:val="007305B3"/>
    <w:rsid w:val="00747191"/>
    <w:rsid w:val="00747389"/>
    <w:rsid w:val="00755807"/>
    <w:rsid w:val="00771ACF"/>
    <w:rsid w:val="007B5FEE"/>
    <w:rsid w:val="007E30E3"/>
    <w:rsid w:val="00813CEB"/>
    <w:rsid w:val="008454EB"/>
    <w:rsid w:val="008470A2"/>
    <w:rsid w:val="00861275"/>
    <w:rsid w:val="00861BEA"/>
    <w:rsid w:val="0088577C"/>
    <w:rsid w:val="008914BC"/>
    <w:rsid w:val="0089408D"/>
    <w:rsid w:val="008A7EF6"/>
    <w:rsid w:val="008B2AB1"/>
    <w:rsid w:val="008E6D66"/>
    <w:rsid w:val="00900D6F"/>
    <w:rsid w:val="009260E5"/>
    <w:rsid w:val="00943AB3"/>
    <w:rsid w:val="00955A6E"/>
    <w:rsid w:val="00976781"/>
    <w:rsid w:val="00990037"/>
    <w:rsid w:val="00993AF8"/>
    <w:rsid w:val="009A577A"/>
    <w:rsid w:val="009B32D0"/>
    <w:rsid w:val="009C5EB7"/>
    <w:rsid w:val="009E0F1D"/>
    <w:rsid w:val="009F775A"/>
    <w:rsid w:val="00A42ED2"/>
    <w:rsid w:val="00A43552"/>
    <w:rsid w:val="00A65909"/>
    <w:rsid w:val="00A75ABF"/>
    <w:rsid w:val="00AA2EE4"/>
    <w:rsid w:val="00AC71ED"/>
    <w:rsid w:val="00AD7545"/>
    <w:rsid w:val="00B2495A"/>
    <w:rsid w:val="00B25455"/>
    <w:rsid w:val="00B30C18"/>
    <w:rsid w:val="00B340C5"/>
    <w:rsid w:val="00B54A11"/>
    <w:rsid w:val="00B767A7"/>
    <w:rsid w:val="00B852F4"/>
    <w:rsid w:val="00B86E14"/>
    <w:rsid w:val="00BA033C"/>
    <w:rsid w:val="00BA18E3"/>
    <w:rsid w:val="00BC3A0B"/>
    <w:rsid w:val="00CA19FD"/>
    <w:rsid w:val="00CA53F0"/>
    <w:rsid w:val="00CC2515"/>
    <w:rsid w:val="00CF6AC0"/>
    <w:rsid w:val="00D03EF2"/>
    <w:rsid w:val="00D159A2"/>
    <w:rsid w:val="00D231F9"/>
    <w:rsid w:val="00D24C66"/>
    <w:rsid w:val="00D35655"/>
    <w:rsid w:val="00D605B1"/>
    <w:rsid w:val="00D6225A"/>
    <w:rsid w:val="00D7627C"/>
    <w:rsid w:val="00D77240"/>
    <w:rsid w:val="00DA704A"/>
    <w:rsid w:val="00DA70A8"/>
    <w:rsid w:val="00DB3474"/>
    <w:rsid w:val="00DF3834"/>
    <w:rsid w:val="00E06095"/>
    <w:rsid w:val="00E23129"/>
    <w:rsid w:val="00E643C0"/>
    <w:rsid w:val="00E70819"/>
    <w:rsid w:val="00E81428"/>
    <w:rsid w:val="00EC4A86"/>
    <w:rsid w:val="00ED5717"/>
    <w:rsid w:val="00EE065D"/>
    <w:rsid w:val="00EF4A45"/>
    <w:rsid w:val="00F30279"/>
    <w:rsid w:val="00F32016"/>
    <w:rsid w:val="00F551FB"/>
    <w:rsid w:val="00FB486C"/>
    <w:rsid w:val="00FD66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7CD1"/>
  <w15:chartTrackingRefBased/>
  <w15:docId w15:val="{63C9FED3-D587-44CF-8ADE-847EDFD6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0F92"/>
    <w:pPr>
      <w:ind w:left="720"/>
      <w:contextualSpacing/>
    </w:pPr>
  </w:style>
  <w:style w:type="paragraph" w:styleId="Titel">
    <w:name w:val="Title"/>
    <w:basedOn w:val="Standaard"/>
    <w:next w:val="Standaard"/>
    <w:link w:val="TitelChar"/>
    <w:uiPriority w:val="10"/>
    <w:qFormat/>
    <w:rsid w:val="00090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0F92"/>
    <w:rPr>
      <w:rFonts w:asciiTheme="majorHAnsi" w:eastAsiaTheme="majorEastAsia" w:hAnsiTheme="majorHAnsi" w:cstheme="majorBidi"/>
      <w:spacing w:val="-10"/>
      <w:kern w:val="28"/>
      <w:sz w:val="56"/>
      <w:szCs w:val="56"/>
    </w:rPr>
  </w:style>
  <w:style w:type="paragraph" w:styleId="Geenafstand">
    <w:name w:val="No Spacing"/>
    <w:uiPriority w:val="1"/>
    <w:qFormat/>
    <w:rsid w:val="00323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2256</Words>
  <Characters>12408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Van Leeuwen</dc:creator>
  <cp:keywords/>
  <dc:description/>
  <cp:lastModifiedBy>Marco Veldman</cp:lastModifiedBy>
  <cp:revision>6</cp:revision>
  <dcterms:created xsi:type="dcterms:W3CDTF">2019-03-13T21:30:00Z</dcterms:created>
  <dcterms:modified xsi:type="dcterms:W3CDTF">2019-03-19T09:38:00Z</dcterms:modified>
</cp:coreProperties>
</file>