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8C58" w14:textId="2F929480" w:rsidR="00EB6333" w:rsidRDefault="00EB6333">
      <w:r w:rsidRPr="00EB6333">
        <w:rPr>
          <w:b/>
          <w:bCs/>
        </w:rPr>
        <w:t>De Blauwe Familie</w:t>
      </w:r>
      <w:r w:rsidR="00BC5C15">
        <w:rPr>
          <w:b/>
          <w:bCs/>
        </w:rPr>
        <w:t xml:space="preserve"> – docentenhandleiding bij de kijkvragen</w:t>
      </w:r>
      <w:r>
        <w:br/>
      </w:r>
      <w:r>
        <w:br/>
      </w:r>
      <w:r w:rsidR="00BC5C15">
        <w:t xml:space="preserve">Onderstaande vragen lenen zich voor schriftelijk beantwoorden, individueel of in tweetallen, maar ook voor gesprek naar aanleiding van de documentaire in de klas. </w:t>
      </w:r>
      <w:r w:rsidR="00FC7F48">
        <w:br/>
      </w:r>
      <w:r w:rsidR="00FC7F48">
        <w:br/>
        <w:t xml:space="preserve">U kunt de vragen vooraf uitdelen maar u kunt ook steeds stukjes </w:t>
      </w:r>
      <w:proofErr w:type="spellStart"/>
      <w:r w:rsidR="00FC7F48">
        <w:t>docu</w:t>
      </w:r>
      <w:proofErr w:type="spellEnd"/>
      <w:r w:rsidR="00FC7F48">
        <w:t xml:space="preserve"> bekijken en dan aan de klas vragen welk kernconcept zij herkennen en op welke manier. </w:t>
      </w:r>
    </w:p>
    <w:p w14:paraId="0954ADB2" w14:textId="77777777" w:rsidR="00EB6333" w:rsidRDefault="00EB6333"/>
    <w:p w14:paraId="554E471F" w14:textId="77777777" w:rsidR="00EB6333" w:rsidRPr="00BC5C15" w:rsidRDefault="00EB6333" w:rsidP="00EB6333">
      <w:pPr>
        <w:pStyle w:val="Lijstalinea"/>
        <w:numPr>
          <w:ilvl w:val="0"/>
          <w:numId w:val="1"/>
        </w:numPr>
        <w:rPr>
          <w:b/>
          <w:bCs/>
          <w:i/>
          <w:iCs/>
        </w:rPr>
      </w:pPr>
      <w:r w:rsidRPr="00BC5C15">
        <w:rPr>
          <w:b/>
          <w:bCs/>
          <w:i/>
          <w:iCs/>
        </w:rPr>
        <w:t xml:space="preserve">In de eerste minuten van de </w:t>
      </w:r>
      <w:proofErr w:type="spellStart"/>
      <w:r w:rsidRPr="00BC5C15">
        <w:rPr>
          <w:b/>
          <w:bCs/>
          <w:i/>
          <w:iCs/>
        </w:rPr>
        <w:t>docu</w:t>
      </w:r>
      <w:proofErr w:type="spellEnd"/>
      <w:r w:rsidRPr="00BC5C15">
        <w:rPr>
          <w:b/>
          <w:bCs/>
          <w:i/>
          <w:iCs/>
        </w:rPr>
        <w:t xml:space="preserve"> hoor je telefoongesprekken. Leg uit wat hier gebeurt aan de hand van de begrippen socialisatie en macht. </w:t>
      </w:r>
    </w:p>
    <w:p w14:paraId="4B68081A" w14:textId="5100872D" w:rsidR="00EB6333" w:rsidRPr="00BC5C15" w:rsidRDefault="00BC5C15" w:rsidP="00EB6333">
      <w:pPr>
        <w:pStyle w:val="Lijstalinea"/>
      </w:pPr>
      <w:r w:rsidRPr="00BC5C15">
        <w:br/>
      </w:r>
      <w:r w:rsidRPr="00BC5C15">
        <w:rPr>
          <w:b/>
          <w:bCs/>
        </w:rPr>
        <w:t>Voorbeeld van een antwoord:</w:t>
      </w:r>
      <w:r>
        <w:t xml:space="preserve"> </w:t>
      </w:r>
      <w:r>
        <w:br/>
      </w:r>
      <w:r w:rsidRPr="00BC5C15">
        <w:t xml:space="preserve">Je hoort veel </w:t>
      </w:r>
      <w:proofErr w:type="spellStart"/>
      <w:r w:rsidRPr="00BC5C15">
        <w:t>potentiele</w:t>
      </w:r>
      <w:proofErr w:type="spellEnd"/>
      <w:r w:rsidRPr="00BC5C15">
        <w:t xml:space="preserve"> deelnemers aan de documentaire die zich terugtrekken uit angst om problemen te krijgen op de werkvloer of zelfs hun banen te verliezen. </w:t>
      </w:r>
      <w:r w:rsidRPr="00BC5C15">
        <w:br/>
        <w:t xml:space="preserve">Door het uitoefenen van </w:t>
      </w:r>
      <w:r w:rsidRPr="00BC5C15">
        <w:rPr>
          <w:b/>
          <w:bCs/>
        </w:rPr>
        <w:t>macht</w:t>
      </w:r>
      <w:r>
        <w:rPr>
          <w:b/>
          <w:bCs/>
        </w:rPr>
        <w:t xml:space="preserve">, </w:t>
      </w:r>
      <w:r>
        <w:t xml:space="preserve">in dit geval door het straffen of ontslaan van mensen door </w:t>
      </w:r>
      <w:proofErr w:type="gramStart"/>
      <w:r>
        <w:t>hoger geplaatste</w:t>
      </w:r>
      <w:proofErr w:type="gramEnd"/>
      <w:r>
        <w:t xml:space="preserve"> werknemers of de werkgever, durven mensen geen ‘ongewenst gedrag’ te vertonen en leggen ze zich neer bij de gedragsnormen die binnen de politie gelden (je praat niet met ‘buiten’ over misstanden, klokkenluiden pikken we niet). Door uitoefenen van macht heeft er dus socialisatie plaatsgevonden, die zo ver gaat dat mensen dit niet durven te doorbreken. </w:t>
      </w:r>
      <w:r>
        <w:br/>
      </w:r>
      <w:r>
        <w:br/>
      </w:r>
    </w:p>
    <w:p w14:paraId="21CF3ED9" w14:textId="77777777" w:rsidR="00EB6333" w:rsidRPr="00FC7F48" w:rsidRDefault="00EB6333" w:rsidP="00EB6333">
      <w:pPr>
        <w:pStyle w:val="Lijstalinea"/>
        <w:numPr>
          <w:ilvl w:val="0"/>
          <w:numId w:val="1"/>
        </w:numPr>
        <w:rPr>
          <w:b/>
          <w:bCs/>
          <w:i/>
          <w:iCs/>
        </w:rPr>
      </w:pPr>
      <w:r w:rsidRPr="00FC7F48">
        <w:rPr>
          <w:b/>
          <w:bCs/>
          <w:i/>
          <w:iCs/>
        </w:rPr>
        <w:t>Deze documentaire is gemaakt om aan te tonen dat er problemen zijn binnen de politie. Leg het geschetste probleem binnen de politie uit aan de hand van de kernconcepten cultuur, groepsvorming en identiteit.</w:t>
      </w:r>
      <w:r w:rsidRPr="00FC7F48">
        <w:rPr>
          <w:b/>
          <w:bCs/>
          <w:i/>
          <w:iCs/>
        </w:rPr>
        <w:br/>
        <w:t xml:space="preserve">Betrek ook de begrippen sociale controle, </w:t>
      </w:r>
      <w:proofErr w:type="spellStart"/>
      <w:r w:rsidRPr="00FC7F48">
        <w:rPr>
          <w:b/>
          <w:bCs/>
          <w:i/>
          <w:iCs/>
        </w:rPr>
        <w:t>ingroup</w:t>
      </w:r>
      <w:proofErr w:type="spellEnd"/>
      <w:r w:rsidRPr="00FC7F48">
        <w:rPr>
          <w:b/>
          <w:bCs/>
          <w:i/>
          <w:iCs/>
        </w:rPr>
        <w:t xml:space="preserve"> en </w:t>
      </w:r>
      <w:proofErr w:type="spellStart"/>
      <w:r w:rsidRPr="00FC7F48">
        <w:rPr>
          <w:b/>
          <w:bCs/>
          <w:i/>
          <w:iCs/>
        </w:rPr>
        <w:t>outgroup</w:t>
      </w:r>
      <w:proofErr w:type="spellEnd"/>
      <w:r w:rsidRPr="00FC7F48">
        <w:rPr>
          <w:b/>
          <w:bCs/>
          <w:i/>
          <w:iCs/>
        </w:rPr>
        <w:t xml:space="preserve">, vooroordelen en stereotypen. </w:t>
      </w:r>
      <w:r w:rsidRPr="00FC7F48">
        <w:rPr>
          <w:b/>
          <w:bCs/>
          <w:i/>
          <w:iCs/>
        </w:rPr>
        <w:br/>
        <w:t xml:space="preserve">Betrek in je uitleg voorbeelden en uitspraken uit de </w:t>
      </w:r>
      <w:proofErr w:type="spellStart"/>
      <w:r w:rsidRPr="00FC7F48">
        <w:rPr>
          <w:b/>
          <w:bCs/>
          <w:i/>
          <w:iCs/>
        </w:rPr>
        <w:t>docu</w:t>
      </w:r>
      <w:proofErr w:type="spellEnd"/>
      <w:r w:rsidRPr="00FC7F48">
        <w:rPr>
          <w:b/>
          <w:bCs/>
          <w:i/>
          <w:iCs/>
        </w:rPr>
        <w:t xml:space="preserve">. </w:t>
      </w:r>
    </w:p>
    <w:p w14:paraId="45B7F2A4" w14:textId="2FCCDD58" w:rsidR="00AD7893" w:rsidRDefault="00BC5C15" w:rsidP="00AD7893">
      <w:pPr>
        <w:pStyle w:val="Lijstalinea"/>
      </w:pPr>
      <w:r>
        <w:br/>
        <w:t>Er wordt duidelijk in de documentaire dat de cultuur (waarden, normen, opvattingen) binnen de politie zo is dat er veel geredeneerd wordt vanuit vooroordelen en stereotypen</w:t>
      </w:r>
      <w:r w:rsidR="00AD7893">
        <w:t>, niet alleen naar buiten maar binnen de politie zelf.</w:t>
      </w:r>
      <w:r>
        <w:t xml:space="preserve"> </w:t>
      </w:r>
      <w:r w:rsidR="00AD7893">
        <w:t>(</w:t>
      </w:r>
      <w:proofErr w:type="gramStart"/>
      <w:r w:rsidR="00AD7893">
        <w:t>diverse</w:t>
      </w:r>
      <w:proofErr w:type="gramEnd"/>
      <w:r w:rsidR="00AD7893">
        <w:t xml:space="preserve"> voorbeelden in de  </w:t>
      </w:r>
      <w:proofErr w:type="spellStart"/>
      <w:r w:rsidR="00AD7893">
        <w:t>docu</w:t>
      </w:r>
      <w:proofErr w:type="spellEnd"/>
      <w:r w:rsidR="00AD7893">
        <w:t xml:space="preserve"> zichtbaar). </w:t>
      </w:r>
      <w:r w:rsidR="00AD7893">
        <w:br/>
      </w:r>
      <w:r w:rsidR="00AD7893">
        <w:br/>
        <w:t>Hier wordt ook weinig tegen gedaan, aanspreken hierop of conflict wordt uit de weg gegaan, de gediscrimineerde partij wordt niet geloofd of wordt op een ander bureau geplaats om ‘gedoe’ te voorkomen (vertel</w:t>
      </w:r>
      <w:r w:rsidR="00FC7F48">
        <w:t>t</w:t>
      </w:r>
      <w:r w:rsidR="00AD7893">
        <w:t xml:space="preserve"> bijvoorbeeld Dwight)</w:t>
      </w:r>
      <w:r w:rsidR="00AD7893">
        <w:br/>
      </w:r>
      <w:r w:rsidR="00AD7893">
        <w:br/>
        <w:t xml:space="preserve">Er is sprake van groepsvorming, zo verteld een vrouw dat er altijd wordt gekeken </w:t>
      </w:r>
      <w:proofErr w:type="gramStart"/>
      <w:r w:rsidR="00AD7893">
        <w:t>naar</w:t>
      </w:r>
      <w:proofErr w:type="gramEnd"/>
      <w:r w:rsidR="00AD7893">
        <w:t xml:space="preserve"> collega’s met een niet-</w:t>
      </w:r>
      <w:proofErr w:type="spellStart"/>
      <w:r w:rsidR="00AD7893">
        <w:t>nederlandse</w:t>
      </w:r>
      <w:proofErr w:type="spellEnd"/>
      <w:r w:rsidR="00AD7893">
        <w:t xml:space="preserve"> achtergrond als ‘hoor je wel ECHT bij ons’. Zodra er </w:t>
      </w:r>
      <w:proofErr w:type="gramStart"/>
      <w:r w:rsidR="00AD7893">
        <w:t>teveel</w:t>
      </w:r>
      <w:proofErr w:type="gramEnd"/>
      <w:r w:rsidR="00AD7893">
        <w:t xml:space="preserve"> contact is met de eigen groep van herkomst wordt er buitengesloten. (Zoals de </w:t>
      </w:r>
      <w:r w:rsidR="00FC7F48">
        <w:t xml:space="preserve">twee medewerkers van Surinaamse afkomst ook vertellen) </w:t>
      </w:r>
      <w:r w:rsidR="00FC7F48">
        <w:br/>
      </w:r>
      <w:r w:rsidR="00AD7893">
        <w:t xml:space="preserve">Er is dus sprake van een </w:t>
      </w:r>
      <w:proofErr w:type="spellStart"/>
      <w:r w:rsidR="00AD7893">
        <w:t>ingroup</w:t>
      </w:r>
      <w:proofErr w:type="spellEnd"/>
      <w:r w:rsidR="00AD7893">
        <w:t xml:space="preserve"> en een </w:t>
      </w:r>
      <w:proofErr w:type="spellStart"/>
      <w:r w:rsidR="00AD7893">
        <w:t>outgroup</w:t>
      </w:r>
      <w:proofErr w:type="spellEnd"/>
      <w:r w:rsidR="00AD7893">
        <w:t xml:space="preserve">. </w:t>
      </w:r>
      <w:r w:rsidR="00AD7893">
        <w:br/>
      </w:r>
      <w:r>
        <w:br/>
      </w:r>
    </w:p>
    <w:p w14:paraId="21111D7E" w14:textId="77777777" w:rsidR="00AD7893" w:rsidRDefault="00AD7893" w:rsidP="00AD7893">
      <w:pPr>
        <w:pStyle w:val="Lijstalinea"/>
      </w:pPr>
    </w:p>
    <w:p w14:paraId="2A2E9820" w14:textId="77777777" w:rsidR="00FC7F48" w:rsidRPr="00FC7F48" w:rsidRDefault="00EB6333" w:rsidP="00EB6333">
      <w:pPr>
        <w:pStyle w:val="Lijstalinea"/>
        <w:numPr>
          <w:ilvl w:val="0"/>
          <w:numId w:val="1"/>
        </w:numPr>
        <w:rPr>
          <w:b/>
          <w:bCs/>
          <w:i/>
          <w:iCs/>
        </w:rPr>
      </w:pPr>
      <w:r w:rsidRPr="00FC7F48">
        <w:rPr>
          <w:b/>
          <w:bCs/>
          <w:i/>
          <w:iCs/>
        </w:rPr>
        <w:lastRenderedPageBreak/>
        <w:t>De voorzitter van de politiebond zegt aan het einde van het fragment (rond de 25 minuten) ‘wie praat, die gaat’. Leg uit dat het een groot probleem is voor de politie als de diversiteit binnen de organisatie afneemt. Betrek in je antwoord de kernconcepten representatie en gezag.</w:t>
      </w:r>
      <w:r w:rsidRPr="00FC7F48">
        <w:rPr>
          <w:b/>
          <w:bCs/>
          <w:i/>
          <w:iCs/>
        </w:rPr>
        <w:br/>
      </w:r>
    </w:p>
    <w:p w14:paraId="6592B045" w14:textId="0415DDA4" w:rsidR="00EB6333" w:rsidRPr="00FC7F48" w:rsidRDefault="00FC7F48" w:rsidP="00FC7F48">
      <w:pPr>
        <w:pStyle w:val="Lijstalinea"/>
        <w:rPr>
          <w:b/>
          <w:bCs/>
          <w:i/>
          <w:iCs/>
        </w:rPr>
      </w:pPr>
      <w:r>
        <w:t xml:space="preserve">Wanneer steeds meer medewerkers met een </w:t>
      </w:r>
      <w:proofErr w:type="spellStart"/>
      <w:r>
        <w:t>migratie-achtergrond</w:t>
      </w:r>
      <w:proofErr w:type="spellEnd"/>
      <w:r>
        <w:t xml:space="preserve"> bij de politie vertrekken en het meer en meer een ‘witte’ organisatie wordt, is er geen sprake meer van representatie van de organisatie (de ‘witte’ politie) van de groep met en voor wie zij werken (bijvoorbeeld: de inwoners van Rotterdam). Er kan dan, door cultuurverschillen en/of het gevoel niet gerepresenteerd te worden, sneller een ‘wij’ tegen ‘zij’ gevoel ontstaan bij burgers, vooral bij jongeren. Het respect voor de politie en daarmee het </w:t>
      </w:r>
      <w:r w:rsidRPr="00FC7F48">
        <w:rPr>
          <w:b/>
          <w:bCs/>
        </w:rPr>
        <w:t>gezag</w:t>
      </w:r>
      <w:r>
        <w:t xml:space="preserve"> (besluiten worden gerespecteerd en opgevolgd) neemt dan mogelijk verder af. </w:t>
      </w:r>
      <w:r w:rsidR="00EB6333">
        <w:br/>
      </w:r>
      <w:r w:rsidR="00EB6333">
        <w:br/>
      </w:r>
      <w:r w:rsidR="00EB6333">
        <w:br/>
      </w:r>
    </w:p>
    <w:p w14:paraId="38FDBE45" w14:textId="0529A524" w:rsidR="00EB6333" w:rsidRDefault="00EB6333"/>
    <w:sectPr w:rsidR="00EB6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75FA0"/>
    <w:multiLevelType w:val="hybridMultilevel"/>
    <w:tmpl w:val="3A1EFC94"/>
    <w:lvl w:ilvl="0" w:tplc="1A78C7B0">
      <w:start w:val="2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99391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33"/>
    <w:rsid w:val="00166789"/>
    <w:rsid w:val="005E1FE7"/>
    <w:rsid w:val="00694505"/>
    <w:rsid w:val="00AD7893"/>
    <w:rsid w:val="00BC5C15"/>
    <w:rsid w:val="00EB6333"/>
    <w:rsid w:val="00FC7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29E3603"/>
  <w15:chartTrackingRefBased/>
  <w15:docId w15:val="{52075918-9BE4-7249-8854-D8830B9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6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505</Words>
  <Characters>2782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Spoelman</dc:creator>
  <cp:keywords/>
  <dc:description/>
  <cp:lastModifiedBy>Marieke Spoelman</cp:lastModifiedBy>
  <cp:revision>3</cp:revision>
  <dcterms:created xsi:type="dcterms:W3CDTF">2022-05-27T10:04:00Z</dcterms:created>
  <dcterms:modified xsi:type="dcterms:W3CDTF">2022-05-27T10:21:00Z</dcterms:modified>
</cp:coreProperties>
</file>